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5BE3" w14:textId="77777777" w:rsidR="00C76A8D" w:rsidRDefault="00000000">
      <w:pPr>
        <w:widowControl w:val="0"/>
        <w:spacing w:before="160" w:after="720"/>
        <w:jc w:val="center"/>
        <w:rPr>
          <w:rFonts w:ascii="Arial Nova" w:eastAsia="Arial Nova" w:hAnsi="Arial Nova" w:cs="Arial Nova"/>
          <w:sz w:val="36"/>
          <w:szCs w:val="36"/>
        </w:rPr>
      </w:pPr>
      <w:r>
        <w:rPr>
          <w:rFonts w:ascii="Arial Nova" w:eastAsia="Arial Nova" w:hAnsi="Arial Nova" w:cs="Arial Nova"/>
          <w:b/>
          <w:sz w:val="36"/>
          <w:szCs w:val="36"/>
        </w:rPr>
        <w:t>Všeobecné obchodní podmínky ke Smlouvě o spolupráci a přepravě věcí - EXT</w:t>
      </w:r>
    </w:p>
    <w:p w14:paraId="6FFB1829" w14:textId="77777777" w:rsidR="00C76A8D" w:rsidRDefault="00C76A8D">
      <w:pPr>
        <w:widowControl w:val="0"/>
        <w:jc w:val="both"/>
        <w:rPr>
          <w:rFonts w:ascii="Arial Nova" w:eastAsia="Arial Nova" w:hAnsi="Arial Nova" w:cs="Arial Nova"/>
          <w:sz w:val="16"/>
          <w:szCs w:val="16"/>
        </w:rPr>
        <w:sectPr w:rsidR="00C76A8D" w:rsidSect="0014041C">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pPr>
    </w:p>
    <w:p w14:paraId="0EDAD11D" w14:textId="77777777" w:rsidR="00C76A8D" w:rsidRDefault="00000000">
      <w:pPr>
        <w:pStyle w:val="Nadpis1"/>
        <w:keepNext w:val="0"/>
        <w:keepLines w:val="0"/>
        <w:widowControl w:val="0"/>
        <w:numPr>
          <w:ilvl w:val="0"/>
          <w:numId w:val="3"/>
        </w:numPr>
        <w:tabs>
          <w:tab w:val="left" w:pos="1134"/>
        </w:tabs>
        <w:spacing w:before="0" w:after="0"/>
        <w:ind w:left="142" w:hanging="142"/>
        <w:jc w:val="center"/>
        <w:rPr>
          <w:rFonts w:ascii="Arial Nova" w:eastAsia="Arial Nova" w:hAnsi="Arial Nova" w:cs="Arial Nova"/>
          <w:b/>
          <w:smallCaps/>
          <w:sz w:val="16"/>
          <w:szCs w:val="16"/>
        </w:rPr>
      </w:pPr>
      <w:bookmarkStart w:id="0" w:name="bookmark=id.30j0zll" w:colFirst="0" w:colLast="0"/>
      <w:bookmarkStart w:id="1" w:name="bookmark=id.gjdgxs" w:colFirst="0" w:colLast="0"/>
      <w:bookmarkStart w:id="2" w:name="_heading=h.1fob9te" w:colFirst="0" w:colLast="0"/>
      <w:bookmarkEnd w:id="0"/>
      <w:bookmarkEnd w:id="1"/>
      <w:bookmarkEnd w:id="2"/>
      <w:r>
        <w:rPr>
          <w:rFonts w:ascii="Arial Nova" w:eastAsia="Arial Nova" w:hAnsi="Arial Nova" w:cs="Arial Nova"/>
          <w:b/>
          <w:smallCaps/>
          <w:sz w:val="16"/>
          <w:szCs w:val="16"/>
        </w:rPr>
        <w:t>ÚVODNÍ USTANOVENÍ</w:t>
      </w:r>
    </w:p>
    <w:p w14:paraId="7B94EE85" w14:textId="77777777" w:rsidR="00C76A8D" w:rsidRDefault="00C76A8D"/>
    <w:p w14:paraId="1B8F4BDF"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Společnost Delivery Hero Logistics Czech Republic s.r.o., se sídlem Smrčkova 2485/4, 180 00 Praha 8 - Libeň, IČO: 041 45 798, vydává tyto všeobecné obchodní podmínky (dále jen „VOP“) s cílem jednotně upravit podmínky, za kterých bude Dopravce Objednateli poskytovat přepravní služby.</w:t>
      </w:r>
    </w:p>
    <w:p w14:paraId="635E5EAF"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Smlouvou se rozumí Smlouva o spolupráci a přepravě věcí uzavřená mezi Objednatelem a Dopravcem.</w:t>
      </w:r>
    </w:p>
    <w:p w14:paraId="36635404" w14:textId="0B6A68E6"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Aktuální znění těchto VOP je rovněž zveřejněno na internetové adrese: </w:t>
      </w:r>
      <w:r w:rsidR="00886C99" w:rsidRPr="00886C99">
        <w:rPr>
          <w:rFonts w:ascii="Arial Nova" w:eastAsia="Arial Nova" w:hAnsi="Arial Nova" w:cs="Arial Nova"/>
          <w:sz w:val="16"/>
          <w:szCs w:val="16"/>
          <w:u w:val="single"/>
        </w:rPr>
        <w:t>http://foodora-rider.cz/vop3pl</w:t>
      </w:r>
      <w:r>
        <w:rPr>
          <w:rFonts w:ascii="Arial Nova" w:eastAsia="Arial Nova" w:hAnsi="Arial Nova" w:cs="Arial Nova"/>
          <w:sz w:val="16"/>
          <w:szCs w:val="16"/>
        </w:rPr>
        <w:t xml:space="preserve"> a tvoří nedílnou součást Smlouvy.</w:t>
      </w:r>
    </w:p>
    <w:p w14:paraId="1B9ADB46"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Výrazy a definice s velkým počátečním písmenem použité v těchto VOP, avšak těmito VOP nedefinované, mají význam jim přiznaný ve Smlouvě.</w:t>
      </w:r>
    </w:p>
    <w:p w14:paraId="1EDABA4A"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Účelem Smlouvy a těchto VOP je úprava vzájemných vztahů Smluvních stran spočívající v poskytování soustavných úplatných přepravních služeb ze strany Dopravce Objednateli v rozsahu a za podmínek uvedených ve Smlouvě a VOP.</w:t>
      </w:r>
    </w:p>
    <w:p w14:paraId="482962A7"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prohlašuje, že je právnickou osobou podnikající zejména v oblasti silniční dopravy, obstarávající třetím osobám rozvoz zásilek. Objednatel v souvislosti s výkonem své podnikatelské činnosti uzavírá tento smluvní závazek sestávající ze Smlouvy a těchto VOP s Dopravcem, jakožto poskytovatelem přepravních služeb.</w:t>
      </w:r>
    </w:p>
    <w:p w14:paraId="76BA7C3A"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Dopravce svým podpisem pod Smlouvou stvrzuje, že je ve smyslu příslušných zákonů oprávněn podnikat v oblasti silniční dopravy a přepravy věcí, což dokládá kopií příslušného oprávnění – koncesní listiny a živnostenského listu, která je </w:t>
      </w:r>
      <w:r>
        <w:rPr>
          <w:rFonts w:ascii="Arial Nova" w:eastAsia="Arial Nova" w:hAnsi="Arial Nova" w:cs="Arial Nova"/>
          <w:b/>
          <w:sz w:val="16"/>
          <w:szCs w:val="16"/>
        </w:rPr>
        <w:t>Přílohou č. 1</w:t>
      </w:r>
      <w:r>
        <w:rPr>
          <w:rFonts w:ascii="Arial Nova" w:eastAsia="Arial Nova" w:hAnsi="Arial Nova" w:cs="Arial Nova"/>
          <w:sz w:val="16"/>
          <w:szCs w:val="16"/>
        </w:rPr>
        <w:t xml:space="preserve"> Smlouvy.</w:t>
      </w:r>
    </w:p>
    <w:p w14:paraId="6B3CBBEC"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Dopravce podpisem Smlouvy stvrzuje, že se před jejím samotným podpisem seznámil s </w:t>
      </w:r>
    </w:p>
    <w:p w14:paraId="14023A82" w14:textId="77777777" w:rsidR="00C76A8D" w:rsidRDefault="00000000">
      <w:pPr>
        <w:widowControl w:val="0"/>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aktuální verzí Závazných postupů při doručování zásilek, které jsou uvedeny v článku 10. těchto VOP (dále jen „Postupy“)</w:t>
      </w:r>
    </w:p>
    <w:p w14:paraId="348B44C0" w14:textId="5B3DD11E" w:rsidR="00C76A8D" w:rsidRDefault="00000000">
      <w:pPr>
        <w:widowControl w:val="0"/>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 xml:space="preserve">aktuální verzí Kodexu přepravních služeb / Dopravce, který je uveden v článku </w:t>
      </w:r>
      <w:r w:rsidR="003E1A47">
        <w:rPr>
          <w:rFonts w:ascii="Arial Nova" w:eastAsia="Arial Nova" w:hAnsi="Arial Nova" w:cs="Arial Nova"/>
          <w:sz w:val="16"/>
          <w:szCs w:val="16"/>
        </w:rPr>
        <w:t xml:space="preserve"> </w:t>
      </w:r>
      <w:r>
        <w:rPr>
          <w:rFonts w:ascii="Arial Nova" w:eastAsia="Arial Nova" w:hAnsi="Arial Nova" w:cs="Arial Nova"/>
          <w:sz w:val="16"/>
          <w:szCs w:val="16"/>
        </w:rPr>
        <w:t xml:space="preserve"> těchto VOP (dále jen „Kodex“) a </w:t>
      </w:r>
    </w:p>
    <w:p w14:paraId="5DD94414" w14:textId="047C8F36" w:rsidR="00C76A8D" w:rsidRDefault="00000000">
      <w:pPr>
        <w:widowControl w:val="0"/>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aktuální verzí Přehledu smluvních pokut, který je uvedený v článku 1</w:t>
      </w:r>
      <w:r w:rsidR="00995D8D">
        <w:rPr>
          <w:rFonts w:ascii="Arial Nova" w:eastAsia="Arial Nova" w:hAnsi="Arial Nova" w:cs="Arial Nova"/>
          <w:sz w:val="16"/>
          <w:szCs w:val="16"/>
        </w:rPr>
        <w:t>5</w:t>
      </w:r>
      <w:r>
        <w:rPr>
          <w:rFonts w:ascii="Arial Nova" w:eastAsia="Arial Nova" w:hAnsi="Arial Nova" w:cs="Arial Nova"/>
          <w:sz w:val="16"/>
          <w:szCs w:val="16"/>
        </w:rPr>
        <w:t xml:space="preserve">. těchto VOP, obsahující zejména konkrétní povinnosti Dopravce a výši smluvních pokut za každé jednotlivé porušení takových povinností ze strany Dopravce, na jejichž zaplacení Objednateli vzniká nárok (dále jen „Přehled smluvních pokut“). </w:t>
      </w:r>
    </w:p>
    <w:p w14:paraId="7315944C" w14:textId="77777777" w:rsidR="00C76A8D" w:rsidRDefault="00000000">
      <w:pPr>
        <w:widowControl w:val="0"/>
        <w:ind w:left="284"/>
        <w:jc w:val="both"/>
        <w:rPr>
          <w:rFonts w:ascii="Arial Nova" w:eastAsia="Arial Nova" w:hAnsi="Arial Nova" w:cs="Arial Nova"/>
          <w:sz w:val="16"/>
          <w:szCs w:val="16"/>
        </w:rPr>
      </w:pPr>
      <w:r>
        <w:rPr>
          <w:rFonts w:ascii="Arial Nova" w:eastAsia="Arial Nova" w:hAnsi="Arial Nova" w:cs="Arial Nova"/>
          <w:sz w:val="16"/>
          <w:szCs w:val="16"/>
        </w:rPr>
        <w:t xml:space="preserve">Dopravce se zavazuje plnit povinnosti stanovené v Postupech, Kodexu a Přehledu smluvních pokut. </w:t>
      </w:r>
    </w:p>
    <w:p w14:paraId="1DE70A11" w14:textId="7D294BB8" w:rsidR="00C76A8D" w:rsidRDefault="00000000">
      <w:pPr>
        <w:widowControl w:val="0"/>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Smluvní strany se dohodly, že je Objednatel oprávněn jednostranně v přiměřeném rozsahu měnit tyto VOP, a </w:t>
      </w:r>
      <w:r>
        <w:rPr>
          <w:rFonts w:ascii="Arial Nova" w:eastAsia="Arial Nova" w:hAnsi="Arial Nova" w:cs="Arial Nova"/>
          <w:color w:val="000000"/>
          <w:sz w:val="16"/>
          <w:szCs w:val="16"/>
        </w:rPr>
        <w:t xml:space="preserve">to zejména, nikoli však výlučně, Kodex, Postupy. Přehled smluvních pokut a ustanovení související s Odměnou. O veškerých změnách v těchto VOP, se Objednatel zavazuje informovat Dopravce vždy nejméně 14 (čtrnáct) pracovních dnů před jejich plánovanou účinností prostřednictvím elektronické pošty na adresu uvedenou ve Smlouvě a prostřednictvím internetového odkazu uvedeného v čl. 1 odst. 3 těchto VOP. V případě, že Dopravce nesouhlasí s aktualizovaným zněním těchto VOP, musí tuto skutečnost Objednateli neprodleně písemně oznámit, a to i prostřednictvím elektronické pošty na adresu k tomu účelu mu sdělenou Objednatelem. Pokud Dopravce vysloví s aktualizovaným zněním VOP svůj nesouhlas, započne následující den automaticky běžet výpovědní lhůta o délce </w:t>
      </w:r>
      <w:r w:rsidR="0028623E">
        <w:rPr>
          <w:rFonts w:ascii="Arial Nova" w:eastAsia="Arial Nova" w:hAnsi="Arial Nova" w:cs="Arial Nova"/>
          <w:color w:val="000000"/>
          <w:sz w:val="16"/>
          <w:szCs w:val="16"/>
        </w:rPr>
        <w:t>45</w:t>
      </w:r>
      <w:r>
        <w:rPr>
          <w:rFonts w:ascii="Arial Nova" w:eastAsia="Arial Nova" w:hAnsi="Arial Nova" w:cs="Arial Nova"/>
          <w:color w:val="000000"/>
          <w:sz w:val="16"/>
          <w:szCs w:val="16"/>
        </w:rPr>
        <w:t xml:space="preserve"> dní. Po dobu této výpovědní lhůty platí původní VOP. Nevypoví-li Dopravce smlouvu, platí, že Dopravce s aktualizovaným zněním VOP souhlasí. Nedoručí-li Dopravce písemně svůj nesouhlas Objednateli ve lhůtě k tomu určené, platí, že s aktualizovaným zněním VOP souhlasí. Stejně tak přijme-li Dopravce od Objednatele Objednávku ve smyslu čl. 2 odst. 1 těchto VOP po uplynutí lhůty k vyslovení nesouhlasu s aktualizovaným znění VOP, platí, že s jejich aktualizovaným zněním souhlasí.</w:t>
      </w:r>
    </w:p>
    <w:p w14:paraId="4379FBBA" w14:textId="044EB811" w:rsidR="00C76A8D" w:rsidRDefault="00000000">
      <w:pPr>
        <w:widowControl w:val="0"/>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bookmarkStart w:id="3" w:name="_heading=h.3znysh7" w:colFirst="0" w:colLast="0"/>
      <w:bookmarkEnd w:id="3"/>
      <w:r>
        <w:rPr>
          <w:rFonts w:ascii="Arial Nova" w:eastAsia="Arial Nova" w:hAnsi="Arial Nova" w:cs="Arial Nova"/>
          <w:color w:val="000000"/>
          <w:sz w:val="16"/>
          <w:szCs w:val="16"/>
        </w:rPr>
        <w:t xml:space="preserve">Dopravce souhlasí a zavazuje se, že pokud bude poskytovat svoje služby podle Smlouvy a těchto VOP prostřednictvím svých zaměstnanců nebo třetích osob (dále jen „Pracovníci“), je povinen seznámit tyto osoby podrobně s uvedenými Postupy, Kodexem, Přehledem smluvních pokut a veškerými souvisejícími materiály a je povinen, aby takové osoby povinnosti obsažené v Postupech, Kodexu, Přehledu smluvních pokut, Smlouvě a těchto VOP dodržovaly, přičemž za jejich porušení odpovídá Dopravce tak, jako by takové povinnosti porušil on sám. </w:t>
      </w:r>
      <w:r w:rsidR="002A7337">
        <w:rPr>
          <w:rFonts w:ascii="Arial Nova" w:eastAsia="Arial Nova" w:hAnsi="Arial Nova" w:cs="Arial Nova"/>
          <w:color w:val="000000"/>
          <w:sz w:val="16"/>
          <w:szCs w:val="16"/>
        </w:rPr>
        <w:t xml:space="preserve">V případě porušení povinností vyplývajících z VOP nebo ze Smlouvy Pracovníkem je Objednatel oprávněn odmítnout služby Pracovníka a Dopravce je povinen přepravní služby zajistit jiným způsobem. </w:t>
      </w:r>
      <w:r>
        <w:rPr>
          <w:rFonts w:ascii="Arial Nova" w:eastAsia="Arial Nova" w:hAnsi="Arial Nova" w:cs="Arial Nova"/>
          <w:color w:val="000000"/>
          <w:sz w:val="16"/>
          <w:szCs w:val="16"/>
        </w:rPr>
        <w:t>Dopravce bere na vědomí, že Postupy, Kodex, Přehled smluvních pokut, jakož i další přílohy Smlouvy či těchto VOP jsou nedílnou součástí smluvního závazku založeného Smlouvou a těmito VOP a zakládají Smluvním stranám práva a povinnosti. Pro případ, že Dopravce nesplní povinnosti podle tohoto článku (neseznámí Pracovníky a/nebo třetí osoby s povinnostmi dle Postupů, Kodexu, Přehledu smluvních pokut, Smlouvy, či těchto VOP a souvisejících materiálů a/nebo tyto osoby nebudou takové povinnosti dodržovat), odpovídá Dopravce Objednateli za škodu, kterou mu porušením této povinnosti.</w:t>
      </w:r>
    </w:p>
    <w:p w14:paraId="39BAE856" w14:textId="77777777" w:rsidR="00C76A8D" w:rsidRDefault="00C76A8D">
      <w:pPr>
        <w:widowControl w:val="0"/>
        <w:pBdr>
          <w:top w:val="nil"/>
          <w:left w:val="nil"/>
          <w:bottom w:val="nil"/>
          <w:right w:val="nil"/>
          <w:between w:val="nil"/>
        </w:pBdr>
        <w:ind w:left="284"/>
        <w:jc w:val="both"/>
        <w:rPr>
          <w:rFonts w:ascii="Arial Nova" w:eastAsia="Arial Nova" w:hAnsi="Arial Nova" w:cs="Arial Nova"/>
          <w:color w:val="000000"/>
          <w:sz w:val="16"/>
          <w:szCs w:val="16"/>
        </w:rPr>
      </w:pPr>
    </w:p>
    <w:p w14:paraId="526FF5F2" w14:textId="77777777" w:rsidR="00C76A8D" w:rsidRDefault="00000000">
      <w:pPr>
        <w:pStyle w:val="Nadpis1"/>
        <w:keepNext w:val="0"/>
        <w:keepLines w:val="0"/>
        <w:widowControl w:val="0"/>
        <w:numPr>
          <w:ilvl w:val="0"/>
          <w:numId w:val="3"/>
        </w:numPr>
        <w:tabs>
          <w:tab w:val="left" w:pos="1134"/>
        </w:tabs>
        <w:spacing w:before="0" w:after="0"/>
        <w:ind w:left="142" w:hanging="142"/>
        <w:jc w:val="center"/>
        <w:rPr>
          <w:rFonts w:ascii="Arial Nova" w:eastAsia="Arial Nova" w:hAnsi="Arial Nova" w:cs="Arial Nova"/>
          <w:b/>
          <w:smallCaps/>
          <w:sz w:val="16"/>
          <w:szCs w:val="16"/>
        </w:rPr>
      </w:pPr>
      <w:r>
        <w:rPr>
          <w:rFonts w:ascii="Arial Nova" w:eastAsia="Arial Nova" w:hAnsi="Arial Nova" w:cs="Arial Nova"/>
          <w:b/>
          <w:smallCaps/>
          <w:sz w:val="16"/>
          <w:szCs w:val="16"/>
        </w:rPr>
        <w:lastRenderedPageBreak/>
        <w:t>PŘEDMĚT SMLOUVY</w:t>
      </w:r>
    </w:p>
    <w:p w14:paraId="2C3B226D" w14:textId="77777777" w:rsidR="00C76A8D" w:rsidRDefault="00C76A8D"/>
    <w:p w14:paraId="73A47D72"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tímto zavazuje přepravovat na základě jednotlivých objednávek Objednatele a v souladu s nimi (dále jen “</w:t>
      </w:r>
      <w:r>
        <w:rPr>
          <w:rFonts w:ascii="Arial Nova" w:eastAsia="Arial Nova" w:hAnsi="Arial Nova" w:cs="Arial Nova"/>
          <w:b/>
          <w:sz w:val="16"/>
          <w:szCs w:val="16"/>
        </w:rPr>
        <w:t>Objednávka</w:t>
      </w:r>
      <w:r>
        <w:rPr>
          <w:rFonts w:ascii="Arial Nova" w:eastAsia="Arial Nova" w:hAnsi="Arial Nova" w:cs="Arial Nova"/>
          <w:sz w:val="16"/>
          <w:szCs w:val="16"/>
        </w:rPr>
        <w:t>”) konkrétní zásilky z místa odeslání specifikovaného Objednatelem v konkrétní Objednávce (dále jen „</w:t>
      </w:r>
      <w:r>
        <w:rPr>
          <w:rFonts w:ascii="Arial Nova" w:eastAsia="Arial Nova" w:hAnsi="Arial Nova" w:cs="Arial Nova"/>
          <w:b/>
          <w:sz w:val="16"/>
          <w:szCs w:val="16"/>
        </w:rPr>
        <w:t>Místo Odeslání</w:t>
      </w:r>
      <w:r>
        <w:rPr>
          <w:rFonts w:ascii="Arial Nova" w:eastAsia="Arial Nova" w:hAnsi="Arial Nova" w:cs="Arial Nova"/>
          <w:sz w:val="16"/>
          <w:szCs w:val="16"/>
        </w:rPr>
        <w:t>“) na adresu zákazníka specifikovanou Objednatelem v příslušné Objednávce (dále jen „</w:t>
      </w:r>
      <w:r>
        <w:rPr>
          <w:rFonts w:ascii="Arial Nova" w:eastAsia="Arial Nova" w:hAnsi="Arial Nova" w:cs="Arial Nova"/>
          <w:b/>
          <w:sz w:val="16"/>
          <w:szCs w:val="16"/>
        </w:rPr>
        <w:t>Adresa Zákazníka</w:t>
      </w:r>
      <w:r>
        <w:rPr>
          <w:rFonts w:ascii="Arial Nova" w:eastAsia="Arial Nova" w:hAnsi="Arial Nova" w:cs="Arial Nova"/>
          <w:sz w:val="16"/>
          <w:szCs w:val="16"/>
        </w:rPr>
        <w:t>“) a Objednatel se tímto zavazuje uhradit Dopravci odměnu dle čl. 4. těchto VOP.</w:t>
      </w:r>
    </w:p>
    <w:p w14:paraId="086D740E"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je povinen po dobu účinnosti Smlouvy a těchto VOP vykonávat cesty k zajištění přepravy zásilek dle jednotlivých Objednávek Objednatele, v souladu s touto Smlouvou a v regionu a ve dnech a časech specifikovaných v čl. 12. těchto VOP.</w:t>
      </w:r>
    </w:p>
    <w:p w14:paraId="6A09F774"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zavazuje přepravu zásilek poskytovat dopravním prostředkem, který je způsobilý, vhodný pro přepravu zásilek a v dobrém technickém stavu k cestám a v rozsahu dle Smlouvy a těchto VOP, přičemž Dopravce se zavazuje, že dopravní prostředek bude splňovat kritéria uvedená v čl. 13. těchto VOP.</w:t>
      </w:r>
    </w:p>
    <w:p w14:paraId="1B670A17"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prohlašuje, že ke dni podpisu Smlouvy disponuje dopravními prostředky, které splňují požadavky dle čl. 2.3 těchto VOP.</w:t>
      </w:r>
    </w:p>
    <w:p w14:paraId="5AFACBE0"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je oprávněn užívat ke své činnosti podle Smlouvy a těchto VOP jiného dopravního prostředku jen s předchozím písemným souhlasem ze strany Objednatele. Pokud nebude dopravní prostředek Dopravce splňovat požadavky na technický stav vozidla stanovené v čl. 13. těchto VOP nebo bude Dopravce užívat jiného dopravního prostředku bez předchozího písemného souhlasu Objednatele, vzniká Dopravci povinnost uhradit Objednateli smluvní pokutu ve výši 5.000,- Kč (slovy: pět tisíc korun českých), splatnou na výzvu Objednatele. Povinnost Dopravce nahradit Objednateli škodu v plné výši není zaplacením smluvní pokuty jakkoli dotčena.</w:t>
      </w:r>
    </w:p>
    <w:p w14:paraId="626C4111"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Neurčí-li Objednatel jinak, zavazuje se Dopravce přijímat veškeré Objednávky prostřednictvím interního systému Objednatele dostupného prostřednictvím mobilní aplikace, který slouží pro přijímání a dispečink jednotlivých Objednávek, do kterého Dopravce po uzavření Smlouvy získá svůj unikátní přístup a jehož prostřednictvím bude Objednatel Dopravci zasílat Objednávky (dále jen „</w:t>
      </w:r>
      <w:r>
        <w:rPr>
          <w:rFonts w:ascii="Arial Nova" w:eastAsia="Arial Nova" w:hAnsi="Arial Nova" w:cs="Arial Nova"/>
          <w:b/>
          <w:sz w:val="16"/>
          <w:szCs w:val="16"/>
        </w:rPr>
        <w:t>Systém</w:t>
      </w:r>
      <w:r>
        <w:rPr>
          <w:rFonts w:ascii="Arial Nova" w:eastAsia="Arial Nova" w:hAnsi="Arial Nova" w:cs="Arial Nova"/>
          <w:sz w:val="16"/>
          <w:szCs w:val="16"/>
        </w:rPr>
        <w:t>“).</w:t>
      </w:r>
    </w:p>
    <w:p w14:paraId="6E090A35"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se v souladu s čl. 2.6 těchto VOP zavazuje, že Dopravci, popř. každému jeho Pracovníkovi, v Systému za účelem přijímání Objednávek vytvoří virtuální systémový profil, prostřednictvím kterého se Dopravce, popř. každý jeho Pracovník do Systému přihlásí (dále jen „</w:t>
      </w:r>
      <w:r>
        <w:rPr>
          <w:rFonts w:ascii="Arial Nova" w:eastAsia="Arial Nova" w:hAnsi="Arial Nova" w:cs="Arial Nova"/>
          <w:b/>
          <w:sz w:val="16"/>
          <w:szCs w:val="16"/>
        </w:rPr>
        <w:t>Profil</w:t>
      </w:r>
      <w:r>
        <w:rPr>
          <w:rFonts w:ascii="Arial Nova" w:eastAsia="Arial Nova" w:hAnsi="Arial Nova" w:cs="Arial Nova"/>
          <w:sz w:val="16"/>
          <w:szCs w:val="16"/>
        </w:rPr>
        <w:t>“).</w:t>
      </w:r>
    </w:p>
    <w:p w14:paraId="6BD975B5" w14:textId="33089CF0"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tímto zavazuje a bere na vědomí, že každý Profil vytvořený v souladu s čl. 2.7 těchto VOP, je výlučně vázán na jednu konkrétní osobu</w:t>
      </w:r>
      <w:r w:rsidR="007828AA">
        <w:rPr>
          <w:rFonts w:ascii="Arial Nova" w:eastAsia="Arial Nova" w:hAnsi="Arial Nova" w:cs="Arial Nova"/>
          <w:sz w:val="16"/>
          <w:szCs w:val="16"/>
        </w:rPr>
        <w:t>,</w:t>
      </w:r>
      <w:r>
        <w:rPr>
          <w:rFonts w:ascii="Arial Nova" w:eastAsia="Arial Nova" w:hAnsi="Arial Nova" w:cs="Arial Nova"/>
          <w:sz w:val="16"/>
          <w:szCs w:val="16"/>
        </w:rPr>
        <w:t xml:space="preserve"> pro níž Profil byl vytvořen (tzn. buď Dopravci samotnému, popř. jednotlivému Pracovníkovi). Užívání Profilu jinou osobou než osobou</w:t>
      </w:r>
      <w:r w:rsidR="007828AA">
        <w:rPr>
          <w:rFonts w:ascii="Arial Nova" w:eastAsia="Arial Nova" w:hAnsi="Arial Nova" w:cs="Arial Nova"/>
          <w:sz w:val="16"/>
          <w:szCs w:val="16"/>
        </w:rPr>
        <w:t>,</w:t>
      </w:r>
      <w:r>
        <w:rPr>
          <w:rFonts w:ascii="Arial Nova" w:eastAsia="Arial Nova" w:hAnsi="Arial Nova" w:cs="Arial Nova"/>
          <w:sz w:val="16"/>
          <w:szCs w:val="16"/>
        </w:rPr>
        <w:t xml:space="preserve"> pro níž Profil byl vytvořen, není dovoleno.</w:t>
      </w:r>
    </w:p>
    <w:p w14:paraId="108594AC" w14:textId="77777777" w:rsidR="00C76A8D" w:rsidRDefault="00C76A8D">
      <w:pPr>
        <w:widowControl w:val="0"/>
        <w:jc w:val="both"/>
        <w:rPr>
          <w:rFonts w:ascii="Arial Nova" w:eastAsia="Arial Nova" w:hAnsi="Arial Nova" w:cs="Arial Nova"/>
          <w:sz w:val="16"/>
          <w:szCs w:val="16"/>
        </w:rPr>
      </w:pPr>
    </w:p>
    <w:p w14:paraId="6FA53DF5" w14:textId="77777777" w:rsidR="00C76A8D" w:rsidRDefault="00000000">
      <w:pPr>
        <w:pStyle w:val="Nadpis1"/>
        <w:keepNext w:val="0"/>
        <w:keepLines w:val="0"/>
        <w:widowControl w:val="0"/>
        <w:numPr>
          <w:ilvl w:val="0"/>
          <w:numId w:val="3"/>
        </w:numPr>
        <w:tabs>
          <w:tab w:val="left" w:pos="1134"/>
        </w:tabs>
        <w:spacing w:before="0" w:after="0"/>
        <w:ind w:left="142" w:hanging="142"/>
        <w:jc w:val="center"/>
        <w:rPr>
          <w:rFonts w:ascii="Arial Nova" w:eastAsia="Arial Nova" w:hAnsi="Arial Nova" w:cs="Arial Nova"/>
          <w:b/>
          <w:smallCaps/>
          <w:sz w:val="16"/>
          <w:szCs w:val="16"/>
        </w:rPr>
      </w:pPr>
      <w:r>
        <w:rPr>
          <w:rFonts w:ascii="Arial Nova" w:eastAsia="Arial Nova" w:hAnsi="Arial Nova" w:cs="Arial Nova"/>
          <w:b/>
          <w:smallCaps/>
          <w:sz w:val="16"/>
          <w:szCs w:val="16"/>
        </w:rPr>
        <w:t>TRVÁNÍ SMLOUVY</w:t>
      </w:r>
    </w:p>
    <w:p w14:paraId="3146D80A" w14:textId="77777777" w:rsidR="00C76A8D" w:rsidRDefault="00C76A8D"/>
    <w:p w14:paraId="05DAD12D"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Smluvní závazek spočívající ze Smlouvy a těchto VOP se uzavírá dnem podpisu Smlouvy oběma Smluvními stranami na dobu neurčitou. </w:t>
      </w:r>
    </w:p>
    <w:p w14:paraId="36976126" w14:textId="18678D94"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Smluvní závazek spočívající ze Smlouvy a těchto VOP může být vypovězen kteroukoli ze Smluvních stran i bez udání důvodu, a to písemným oznámením doručeným druhé Smluvní straně s výpovědní lhůtou </w:t>
      </w:r>
      <w:r w:rsidR="00B04C8B">
        <w:rPr>
          <w:rFonts w:ascii="Arial Nova" w:eastAsia="Arial Nova" w:hAnsi="Arial Nova" w:cs="Arial Nova"/>
          <w:color w:val="000000"/>
          <w:sz w:val="16"/>
          <w:szCs w:val="16"/>
        </w:rPr>
        <w:t>30</w:t>
      </w:r>
      <w:r>
        <w:rPr>
          <w:rFonts w:ascii="Arial Nova" w:eastAsia="Arial Nova" w:hAnsi="Arial Nova" w:cs="Arial Nova"/>
          <w:color w:val="000000"/>
          <w:sz w:val="16"/>
          <w:szCs w:val="16"/>
        </w:rPr>
        <w:t xml:space="preserve"> dní. Výpovědní lhůta začne běžet prvním dnem po doručení výpovědi druhé Smluvní straně. Smluvní strany výslovně sjednávají, že během výpovědní doby není Objednatel povinen u Dopravce provádět Objednávky na přepravu zásilek.</w:t>
      </w:r>
    </w:p>
    <w:p w14:paraId="6876B250" w14:textId="77777777" w:rsidR="00C76A8D" w:rsidRDefault="00000000">
      <w:pPr>
        <w:widowControl w:val="0"/>
        <w:numPr>
          <w:ilvl w:val="1"/>
          <w:numId w:val="3"/>
        </w:numPr>
        <w:ind w:left="284" w:hanging="284"/>
        <w:jc w:val="both"/>
        <w:rPr>
          <w:rFonts w:ascii="Arial Nova" w:eastAsia="Arial Nova" w:hAnsi="Arial Nova" w:cs="Arial Nova"/>
          <w:smallCaps/>
          <w:sz w:val="16"/>
          <w:szCs w:val="16"/>
        </w:rPr>
      </w:pPr>
      <w:r>
        <w:rPr>
          <w:rFonts w:ascii="Arial Nova" w:eastAsia="Arial Nova" w:hAnsi="Arial Nova" w:cs="Arial Nova"/>
          <w:sz w:val="16"/>
          <w:szCs w:val="16"/>
        </w:rPr>
        <w:t>Smluvní strany se dohodly, že Objednatel je oprávněn odstoupit od Smlouvy a těchto VOP v případě, pokud Dopravce hrubě poruší některou z povinností dle Smlouvy a těchto VOP a takové porušení nenapraví ani do 7 dnů ode dne, kdy bude ze strany Objednatele písemně (a to i v elektronické formě) vyzván k nápravě takového porušení.</w:t>
      </w:r>
    </w:p>
    <w:p w14:paraId="2CA39A27" w14:textId="77777777" w:rsidR="00C76A8D" w:rsidRDefault="00C76A8D">
      <w:pPr>
        <w:widowControl w:val="0"/>
        <w:jc w:val="both"/>
        <w:rPr>
          <w:rFonts w:ascii="Arial Nova" w:eastAsia="Arial Nova" w:hAnsi="Arial Nova" w:cs="Arial Nova"/>
          <w:sz w:val="16"/>
          <w:szCs w:val="16"/>
        </w:rPr>
      </w:pPr>
    </w:p>
    <w:p w14:paraId="1B5DA402" w14:textId="77777777" w:rsidR="00C76A8D" w:rsidRDefault="00000000">
      <w:pPr>
        <w:pStyle w:val="Nadpis1"/>
        <w:keepNext w:val="0"/>
        <w:keepLines w:val="0"/>
        <w:widowControl w:val="0"/>
        <w:numPr>
          <w:ilvl w:val="0"/>
          <w:numId w:val="3"/>
        </w:numPr>
        <w:tabs>
          <w:tab w:val="left" w:pos="1134"/>
        </w:tabs>
        <w:spacing w:before="0" w:after="0"/>
        <w:ind w:left="142" w:hanging="142"/>
        <w:jc w:val="center"/>
        <w:rPr>
          <w:rFonts w:ascii="Arial Nova" w:eastAsia="Arial Nova" w:hAnsi="Arial Nova" w:cs="Arial Nova"/>
          <w:b/>
          <w:smallCaps/>
          <w:sz w:val="16"/>
          <w:szCs w:val="16"/>
        </w:rPr>
      </w:pPr>
      <w:r>
        <w:rPr>
          <w:rFonts w:ascii="Arial Nova" w:eastAsia="Arial Nova" w:hAnsi="Arial Nova" w:cs="Arial Nova"/>
          <w:b/>
          <w:smallCaps/>
          <w:sz w:val="16"/>
          <w:szCs w:val="16"/>
        </w:rPr>
        <w:t>ODMĚNA ZA VYKONANÉ CESTY</w:t>
      </w:r>
    </w:p>
    <w:p w14:paraId="7269B265" w14:textId="77777777" w:rsidR="00C76A8D" w:rsidRDefault="00C76A8D"/>
    <w:p w14:paraId="5BEDCC71" w14:textId="15AAF80A"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Smluvní strany se dohodly, že Dopravci náleží odměna ve výši a za podmínek stanovených </w:t>
      </w:r>
      <w:r w:rsidR="00995D8D" w:rsidRPr="00995D8D">
        <w:rPr>
          <w:rFonts w:ascii="Arial Nova" w:eastAsia="Arial Nova" w:hAnsi="Arial Nova" w:cs="Arial Nova"/>
          <w:sz w:val="16"/>
          <w:szCs w:val="16"/>
        </w:rPr>
        <w:t>čl. 14 těchto VOP (dále jen „Odměna“).</w:t>
      </w:r>
      <w:r>
        <w:rPr>
          <w:rFonts w:ascii="Arial Nova" w:eastAsia="Arial Nova" w:hAnsi="Arial Nova" w:cs="Arial Nova"/>
          <w:sz w:val="16"/>
          <w:szCs w:val="16"/>
        </w:rPr>
        <w:t xml:space="preserve"> Vyúčtování Odměny bude probíhat v souladu s čl. 4. odst. 4 těchto VOP každý kalendářní měsíc.</w:t>
      </w:r>
    </w:p>
    <w:p w14:paraId="4CC8FFB7"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v Odměně jsou již zahrnuty veškeré náklady související s plněním povinností Dopravce dle Smlouvy a těchto VOP a Dopravce tak nemá vůči Objednateli nárok na jakékoli další plnění. Veškeré další náklady, které Dopravci vzniknou v souvislosti s jinou činností než s tou na základě Smlouvy a těchto VOP, si nese Dopravce výlučně sám a nemá právo požadovat jejich úhradu po Objednateli.</w:t>
      </w:r>
    </w:p>
    <w:p w14:paraId="5606E233"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Zmocnění k vystavování daňových dokladů.</w:t>
      </w:r>
      <w:r>
        <w:rPr>
          <w:rFonts w:ascii="Arial Nova" w:eastAsia="Arial Nova" w:hAnsi="Arial Nova" w:cs="Arial Nova"/>
          <w:color w:val="000000"/>
          <w:sz w:val="16"/>
          <w:szCs w:val="16"/>
        </w:rPr>
        <w:t xml:space="preserve"> Dopravce tímto v souladu se zákonem č. 235/2004 Sb. o dani z přidané hodnoty, §28 odst. 7, jako osoba povinná k dani, uděluje Objednateli zmocnění k vystavování daňových dokladů (faktur) za uskutečněné zdanitelné plnění podle Smlouvy a těchto VOP (k vystavování daňových dokladů prostřednictvím, kterých dojde k fakturaci Odměny).</w:t>
      </w:r>
      <w:r>
        <w:rPr>
          <w:rFonts w:ascii="Arial Nova" w:eastAsia="Arial Nova" w:hAnsi="Arial Nova" w:cs="Arial Nova"/>
          <w:color w:val="000000"/>
          <w:sz w:val="16"/>
          <w:szCs w:val="16"/>
          <w:highlight w:val="yellow"/>
        </w:rPr>
        <w:t xml:space="preserve"> </w:t>
      </w:r>
    </w:p>
    <w:p w14:paraId="6120ACBF"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color w:val="000000"/>
          <w:sz w:val="16"/>
          <w:szCs w:val="16"/>
        </w:rPr>
        <w:t>Objednatel se na základě zmocnění uvedeného v čl. 4.3 těchto VOP zavazuje za Dopravce vyúčtovat Odměnu a zároveň vystavit za Dopravce příslušný daňový doklad (fakturu) do 5. dne v kalendářním měsíci za kalendářní měsíc předcházející, ve kterém Objednateli poskytoval přepravní služby dle Smlouvy a těchto VOP. Splatnost takto vydané faktury nebude kratší než 7 dní od jejího vystavení Objednatelem a bude obsahovat veškeré právními předpisy požadované náležitosti. Odměna bude hrazena Objednatelem bezhotovostně na bankovní účet Dopravce uvedený ve Smlouvě.</w:t>
      </w:r>
    </w:p>
    <w:p w14:paraId="3D8FFCA5"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color w:val="000000"/>
          <w:sz w:val="16"/>
          <w:szCs w:val="16"/>
        </w:rPr>
        <w:t xml:space="preserve">Dopravce se pro účely vystavování daňových dokladů (faktur) dle čl. 4.3 a čl. 4.4 těchto VOP zavazuje akceptovat číselnou řadu daňových dokladů (faktur) </w:t>
      </w:r>
      <w:r>
        <w:rPr>
          <w:rFonts w:ascii="Arial Nova" w:eastAsia="Arial Nova" w:hAnsi="Arial Nova" w:cs="Arial Nova"/>
          <w:color w:val="000000"/>
          <w:sz w:val="16"/>
          <w:szCs w:val="16"/>
        </w:rPr>
        <w:lastRenderedPageBreak/>
        <w:t xml:space="preserve">Objednatele. </w:t>
      </w:r>
    </w:p>
    <w:p w14:paraId="57DC16F0"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color w:val="000000"/>
          <w:sz w:val="16"/>
          <w:szCs w:val="16"/>
        </w:rPr>
        <w:t>Dopravce se zavazuje, že jakoukoliv změnu svého bankovního účtu uvedeného ve Smlouvě neprodleně bez zbytečného odkladu sdělí Objednateli a zavazuje se uzavřít dodatek ke Smlouvě, případně učinit jiné právní jednání dle pokynu Objednatele.</w:t>
      </w:r>
    </w:p>
    <w:p w14:paraId="3168DC97"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color w:val="000000"/>
          <w:sz w:val="16"/>
          <w:szCs w:val="16"/>
        </w:rPr>
        <w:t>Smluvní strany shodně prohlašují, že zmocněním k vystavování daňových dokladů dle čl. 4.3 a č. 4.těchto VOP nezanikají ostatní povinnosti Dopravce vyplývající z aktuálně platných právních předpisů.</w:t>
      </w:r>
    </w:p>
    <w:p w14:paraId="1EE359CF"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je Objednatel oprávněn započíst si jakoukoli pohledávku, a to včetně pohledávky na zaplacení smluvní pokuty dle těchto VOP (splatnou i nesplatnou), kterou má vůči Dopravci, a to oproti pohledávce Dopravce na zaplacení Odměny a/nebo jiných pohledávek vzniklých v souvislosti se Smlouvou a těmito VOP, s čímž Dopravce podpisem Smlouvy vyslovuje svůj předchozí souhlas.</w:t>
      </w:r>
    </w:p>
    <w:p w14:paraId="12F92295" w14:textId="77777777" w:rsidR="00C76A8D" w:rsidRDefault="00000000">
      <w:pPr>
        <w:widowControl w:val="0"/>
        <w:numPr>
          <w:ilvl w:val="1"/>
          <w:numId w:val="1"/>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není oprávněn bez předchozího písemného souhlasu Objednatele postoupit svou pohledávku za Objednatelem na žádnou třetí osobu.</w:t>
      </w:r>
    </w:p>
    <w:p w14:paraId="7AB0736F" w14:textId="77777777" w:rsidR="00C76A8D" w:rsidRDefault="00000000">
      <w:pPr>
        <w:numPr>
          <w:ilvl w:val="1"/>
          <w:numId w:val="1"/>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Objednatel a Dopravce se tímto výslovně dohodli na tom, že bez ohledu na ustanovení a podmínky o výplatě a fakturace Odměny v čl. 4 těchto VOP, může dojít k výplatě Odměny prostřednictvím poskytovatele služeb okamžitých plateb (Instant payment services). To znamená, že prostřednictvím poskytovatele služeb okamžitých plateb může dojít k vyplacení Odměny, popř. její části, kdykoliv za trvání daného Vyúčtovacího intervalu (tzn. dříve než Vyúčtovací interval uplyne). Dojde-li k takovému (dřívějšímu) vyplacení Odměny, či její části prostřednictvím poskytovatele služeb okamžitých plateb, bude takovýmto způsobem vyplacena Odměna, popř. její část, na příslušném daňovém dokladu vystaveném dle čl. 4 odst. 3 těchto VOP relevantně vyznačena, přičemž takováto dřívější výplata Odměny, popř. její části, bude představovat pohledávku Objednatele za Dopravcem, kterou si Objednatel při vyúčtování Odměny dle pravidel v čl. 4 odst. 3 těchto VOP oproti pohledávkám Dopravce plynoucí ze Smlouvy a těchto VOP započte (dále jen „Okamžitá Odměna“). Dopravce bere na vědomí, že se v případě poskytnutí Okamžité Odměny nejedná o vymahatelný nárok, přičemž využití Okamžité Odměny se bude vždy vyvíjet od technologických a jiných možnostech Objednatele. O použití Okamžité Odměny rozhoduje Objednatel. Podmínkou k Okamžité Odměně je sjednání zmocnění dle pravidel uvedených v čl. 4 odst. 4 těchto VOP.</w:t>
      </w:r>
    </w:p>
    <w:p w14:paraId="5E496A33" w14:textId="77777777" w:rsidR="00C76A8D" w:rsidRDefault="00000000">
      <w:pPr>
        <w:numPr>
          <w:ilvl w:val="1"/>
          <w:numId w:val="1"/>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Objednatel je dále oprávněn stanovit podmínky, za kterých může Dopravce získat mimořádnou odměnu nad rámec Odměny (Objednatel může zejména stanovit podmínky k získání mimořádné odměny, časový rámec, ve kterém je nutné takové podmínky splnit, výši mimořádné odměny aj.). O možnosti získat mimořádnou odměnu a o podmínkách, které Dopravce musí splnit k jejímu získání, bude Objednatel Dopravce informovat písemně (a to i elektronicky, např. emailem v Systému Objednatele a/nebo jiným vhodným způsobem). Dojde-li Dopravcem ke splnění podmínek mimořádné odměny, </w:t>
      </w:r>
      <w:r>
        <w:rPr>
          <w:rFonts w:ascii="Arial Nova" w:eastAsia="Arial Nova" w:hAnsi="Arial Nova" w:cs="Arial Nova"/>
          <w:color w:val="000000"/>
          <w:sz w:val="16"/>
          <w:szCs w:val="16"/>
        </w:rPr>
        <w:t>bude Dopravci náležet mimořádná odměna, kterou způsobem stanoveným Objednatelem vyfakturuje.</w:t>
      </w:r>
    </w:p>
    <w:p w14:paraId="417C108D" w14:textId="77777777" w:rsidR="00C76A8D" w:rsidRDefault="00C76A8D">
      <w:pPr>
        <w:widowControl w:val="0"/>
        <w:jc w:val="both"/>
        <w:rPr>
          <w:rFonts w:ascii="Arial Nova" w:eastAsia="Arial Nova" w:hAnsi="Arial Nova" w:cs="Arial Nova"/>
          <w:sz w:val="16"/>
          <w:szCs w:val="16"/>
        </w:rPr>
      </w:pPr>
    </w:p>
    <w:p w14:paraId="4F93CBE3"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mallCaps/>
          <w:sz w:val="16"/>
          <w:szCs w:val="16"/>
        </w:rPr>
        <w:t>DALŠÍ POVINNOSTI SMLUVNÍCH STRAN</w:t>
      </w:r>
    </w:p>
    <w:p w14:paraId="7401950F" w14:textId="77777777" w:rsidR="00C76A8D" w:rsidRDefault="00C76A8D">
      <w:pPr>
        <w:widowControl w:val="0"/>
        <w:ind w:left="709"/>
        <w:jc w:val="both"/>
        <w:rPr>
          <w:rFonts w:ascii="Arial Nova" w:eastAsia="Arial Nova" w:hAnsi="Arial Nova" w:cs="Arial Nova"/>
          <w:sz w:val="16"/>
          <w:szCs w:val="16"/>
        </w:rPr>
      </w:pPr>
    </w:p>
    <w:p w14:paraId="7BC0593B"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se Smlouvou a těmito VOP zavazuje zejména udílet Dopravci včasné a věcně správné pokyny pro plnění povinností dle Smlouvy a těchto VOP, zejména pak k řádnému rozvozu zásilek dle jednotlivých Objednávek, a neprodleně Dopravce informovat o změnách v Postupech a sdělovat Dopravci veškeré informace nezbytně nutné ke splnění povinností dle Smlouvy a těchto VOP.</w:t>
      </w:r>
    </w:p>
    <w:p w14:paraId="1D2C2525"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se zavazuje zajistit Dopravci a/nebo jeho Pracovníkům školení týkající se užívání Systému a jednání se zákazníky.</w:t>
      </w:r>
    </w:p>
    <w:p w14:paraId="4199C7E5" w14:textId="08C6F6AD"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Požádá-li o to písemně Dopravce Objednatele, zavazuje se Objednatel přispět Dopravci na úhradu nákladů spojených s grafickou úpravou vzhledu vozidel určených k plnění předmětu Smlouvy a těchto VOP, zejména na aplikaci fólií, polepů a popisů na vozidla dle pokynů Objednatele, které Objednatel předem písemně (a to i v elektronické formě) schválí (včetně výsledného vzhledu takové úpravy), a to za účelem sjednocení vzhledu vozidel a jejich označení logem Objednatele, až do výše 50 % nákladů vynaložených Dopravcem, nejvýše však částkou ve výši 3.000,- Kč (dále jen „</w:t>
      </w:r>
      <w:r>
        <w:rPr>
          <w:rFonts w:ascii="Arial Nova" w:eastAsia="Arial Nova" w:hAnsi="Arial Nova" w:cs="Arial Nova"/>
          <w:b/>
          <w:sz w:val="16"/>
          <w:szCs w:val="16"/>
        </w:rPr>
        <w:t>Náklady na polep</w:t>
      </w:r>
      <w:r>
        <w:rPr>
          <w:rFonts w:ascii="Arial Nova" w:eastAsia="Arial Nova" w:hAnsi="Arial Nova" w:cs="Arial Nova"/>
          <w:sz w:val="16"/>
          <w:szCs w:val="16"/>
        </w:rPr>
        <w:t>“), které Objednatel Dopravci předem poskytne. Náklady na polep je Objednatel povinen Dopravci uhradit pouze pokud mu Dopravce předloží řádné daňové doklady na takové úpravy vozidel vystavené osobou, která je provedla, a fotografie upravených vozidel. Objednatel je oprávněn zkontrolovat osobně realizaci takových úprav na konkrétním vozidle a v případě pochybností si od Dopravce vyžádat doplňující doklady prokazující realizaci takové úpravy konkrétního vozidla. Nedodrží-li Dopravce pokyny Objednatele udělené Dopravci ohledně požadované grafické úpravy vozidla a/nebo jiné povinnosti dle tohoto článku, není Objednatel povinen jakkoliv přispět Dopravci na úhradu nákladů spojených s takovou úpravou.</w:t>
      </w:r>
    </w:p>
    <w:p w14:paraId="439672A9"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je povinen spravovat Systém a udržovat ho v nepřetržitě funkčním stavu, nebo zajistit přidělování Objednávek jiným způsobem. Tyto povinnosti plní Objednatel prostřednictvím svých oprávněných zástupců, pověřených zaměstnanců Objednatele nebo třetích osob.</w:t>
      </w:r>
    </w:p>
    <w:p w14:paraId="7DB98865"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b/>
          <w:color w:val="000000"/>
          <w:sz w:val="16"/>
          <w:szCs w:val="16"/>
        </w:rPr>
      </w:pPr>
      <w:r>
        <w:rPr>
          <w:rFonts w:ascii="Arial Nova" w:eastAsia="Arial Nova" w:hAnsi="Arial Nova" w:cs="Arial Nova"/>
          <w:b/>
          <w:color w:val="000000"/>
          <w:sz w:val="16"/>
          <w:szCs w:val="16"/>
        </w:rPr>
        <w:t xml:space="preserve">Odborná péče. </w:t>
      </w:r>
      <w:r>
        <w:rPr>
          <w:rFonts w:ascii="Arial Nova" w:eastAsia="Arial Nova" w:hAnsi="Arial Nova" w:cs="Arial Nova"/>
          <w:color w:val="000000"/>
          <w:sz w:val="16"/>
          <w:szCs w:val="16"/>
        </w:rPr>
        <w:t>Dopravce se zavazuje provádět přepravu zásilek dle Smlouvy a těchto VOP s odbornou péčí.</w:t>
      </w:r>
    </w:p>
    <w:p w14:paraId="51B28413"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b/>
          <w:color w:val="000000"/>
          <w:sz w:val="16"/>
          <w:szCs w:val="16"/>
        </w:rPr>
      </w:pPr>
      <w:r>
        <w:rPr>
          <w:rFonts w:ascii="Arial Nova" w:eastAsia="Arial Nova" w:hAnsi="Arial Nova" w:cs="Arial Nova"/>
          <w:b/>
          <w:color w:val="000000"/>
          <w:sz w:val="16"/>
          <w:szCs w:val="16"/>
        </w:rPr>
        <w:t xml:space="preserve">Systém. </w:t>
      </w:r>
      <w:r>
        <w:rPr>
          <w:rFonts w:ascii="Arial Nova" w:eastAsia="Arial Nova" w:hAnsi="Arial Nova" w:cs="Arial Nova"/>
          <w:color w:val="000000"/>
          <w:sz w:val="16"/>
          <w:szCs w:val="16"/>
        </w:rPr>
        <w:t>Objednatel se zavazuje umožnit Dopravci přístup do Systému a jeho využívání pro přijímání a dispečink Objednávek, nejméně po dobu smluvního závazku sestávajícího ze Smlouvy a těchto VOP.</w:t>
      </w:r>
    </w:p>
    <w:p w14:paraId="4881B0A2"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b/>
          <w:color w:val="000000"/>
          <w:sz w:val="16"/>
          <w:szCs w:val="16"/>
        </w:rPr>
      </w:pPr>
      <w:bookmarkStart w:id="4" w:name="_heading=h.2et92p0" w:colFirst="0" w:colLast="0"/>
      <w:bookmarkEnd w:id="4"/>
      <w:r>
        <w:rPr>
          <w:rFonts w:ascii="Arial Nova" w:eastAsia="Arial Nova" w:hAnsi="Arial Nova" w:cs="Arial Nova"/>
          <w:b/>
          <w:color w:val="000000"/>
          <w:sz w:val="16"/>
          <w:szCs w:val="16"/>
        </w:rPr>
        <w:t xml:space="preserve">Potraviny a tabákové a alkoholické výrobky. </w:t>
      </w:r>
      <w:r>
        <w:rPr>
          <w:rFonts w:ascii="Arial Nova" w:eastAsia="Arial Nova" w:hAnsi="Arial Nova" w:cs="Arial Nova"/>
          <w:color w:val="000000"/>
          <w:sz w:val="16"/>
          <w:szCs w:val="16"/>
        </w:rPr>
        <w:t xml:space="preserve">Dopravce bere na vědomí, že přepravou podle Smlouvy a těchto VOP vykonává činnost související s distribucí potravin a tabákových a alkoholických výrobků a zavazuje se dodržovat veškeré povinnosti, které pro něj </w:t>
      </w:r>
      <w:r>
        <w:rPr>
          <w:rFonts w:ascii="Arial Nova" w:eastAsia="Arial Nova" w:hAnsi="Arial Nova" w:cs="Arial Nova"/>
          <w:color w:val="000000"/>
          <w:sz w:val="16"/>
          <w:szCs w:val="16"/>
        </w:rPr>
        <w:lastRenderedPageBreak/>
        <w:t>z této skutečnosti podle předchozí věty vyplývají, včetně veškerých oznamovacích, registračních a dalších povinností vůči příslušným orgánům dozoru. Dopravce se dále zejména (nikoli výlučně) zavazuje vyžádat si doklad totožnosti od osob, kterým má předat tabákové a/nebo alkoholické výrobky a o nichž má podezření, že by mohly být mladší 18ti let.</w:t>
      </w:r>
    </w:p>
    <w:p w14:paraId="326207A0"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Informační povinnost</w:t>
      </w:r>
      <w:r>
        <w:rPr>
          <w:rFonts w:ascii="Arial Nova" w:eastAsia="Arial Nova" w:hAnsi="Arial Nova" w:cs="Arial Nova"/>
          <w:sz w:val="16"/>
          <w:szCs w:val="16"/>
        </w:rPr>
        <w:t>. Dopravce se zavazuje neprodleně informovat Objednatele o jakémkoli problému s přepravou zásilky, o všech vadách zásilky či nedostatcích zjištěných během přepravy či při předání zásilky.</w:t>
      </w:r>
    </w:p>
    <w:p w14:paraId="75CB579E" w14:textId="77777777" w:rsidR="00C76A8D" w:rsidRDefault="00000000">
      <w:pPr>
        <w:widowControl w:val="0"/>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Zacházení se zásilkou</w:t>
      </w:r>
      <w:r>
        <w:rPr>
          <w:rFonts w:ascii="Arial Nova" w:eastAsia="Arial Nova" w:hAnsi="Arial Nova" w:cs="Arial Nova"/>
          <w:color w:val="000000"/>
          <w:sz w:val="16"/>
          <w:szCs w:val="16"/>
        </w:rPr>
        <w:t>. Dopravce se zejména zavazuje:</w:t>
      </w:r>
    </w:p>
    <w:p w14:paraId="14ED4814"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zacházet se zásilkou, tak aby nedošlo k porušení obalu či jejímu poškození či znečištění a v souladu s výstražnými nálepkami na jejím obalu;</w:t>
      </w:r>
    </w:p>
    <w:p w14:paraId="6DF2EE85"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bez výslovných písemných instrukcí Objednatele (včetně elektronické pošty nebo krátké textové zprávy sms) zásilku neotvírat, neuskladňovat či nelikvidovat;</w:t>
      </w:r>
    </w:p>
    <w:p w14:paraId="1BB55A8E"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převážet zásilku v souladu s veškerými hygienickými požadavky a jinými právními předpisy.</w:t>
      </w:r>
    </w:p>
    <w:p w14:paraId="175FC557"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Jednání se zákazníky</w:t>
      </w:r>
      <w:r>
        <w:rPr>
          <w:rFonts w:ascii="Arial Nova" w:eastAsia="Arial Nova" w:hAnsi="Arial Nova" w:cs="Arial Nova"/>
          <w:sz w:val="16"/>
          <w:szCs w:val="16"/>
        </w:rPr>
        <w:t>.</w:t>
      </w:r>
      <w:r>
        <w:rPr>
          <w:rFonts w:ascii="Arial Nova" w:eastAsia="Arial Nova" w:hAnsi="Arial Nova" w:cs="Arial Nova"/>
          <w:b/>
          <w:sz w:val="16"/>
          <w:szCs w:val="16"/>
        </w:rPr>
        <w:t xml:space="preserve"> </w:t>
      </w:r>
      <w:r>
        <w:rPr>
          <w:rFonts w:ascii="Arial Nova" w:eastAsia="Arial Nova" w:hAnsi="Arial Nova" w:cs="Arial Nova"/>
          <w:sz w:val="16"/>
          <w:szCs w:val="16"/>
        </w:rPr>
        <w:t>Dopravce se zejména zavazuje, že:</w:t>
      </w:r>
    </w:p>
    <w:p w14:paraId="50226695"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bude vykonávat přepravu zásilek osobně, nebo prostřednictvím Pracovníků, se kterými má Dopravce uzavřenou příslušnou smlouvu;</w:t>
      </w:r>
    </w:p>
    <w:p w14:paraId="52C64303"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bude při jednání se zákazníky jednat profesionálně, vstřícně, slušně a korektně v nejlepším zájmu Objednatele tak, aby nedošlo k poškození jeho dobrého jména;</w:t>
      </w:r>
    </w:p>
    <w:p w14:paraId="1B059E9D" w14:textId="77777777" w:rsidR="00C76A8D" w:rsidRDefault="00000000">
      <w:pPr>
        <w:numPr>
          <w:ilvl w:val="2"/>
          <w:numId w:val="3"/>
        </w:numPr>
        <w:ind w:left="567" w:hanging="284"/>
        <w:jc w:val="both"/>
        <w:rPr>
          <w:rFonts w:ascii="Arial Nova" w:eastAsia="Arial Nova" w:hAnsi="Arial Nova" w:cs="Arial Nova"/>
          <w:sz w:val="16"/>
          <w:szCs w:val="16"/>
        </w:rPr>
      </w:pPr>
      <w:bookmarkStart w:id="5" w:name="_heading=h.tyjcwt" w:colFirst="0" w:colLast="0"/>
      <w:bookmarkEnd w:id="5"/>
      <w:r>
        <w:rPr>
          <w:rFonts w:ascii="Arial Nova" w:eastAsia="Arial Nova" w:hAnsi="Arial Nova" w:cs="Arial Nova"/>
          <w:sz w:val="16"/>
          <w:szCs w:val="16"/>
        </w:rPr>
        <w:t xml:space="preserve">nebude přepravu zásilek dle Smlouvy a těchto VOP vykonávat pod vlivem návykových látek a stejně tak se zavazuje, že ani žádný z jeho Pracovníků nebude přepravu dle Smlouvy a těchto VOP vykonávat pod vlivem návykových látek. </w:t>
      </w:r>
    </w:p>
    <w:p w14:paraId="41A29C51"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Poruší-li Dopravce či jeho Pracovníci povinnost, ke které se zavázal v čl. 5 odst.10 písm. c. těchto VOP je Dopravce povinen zaplatit Objednateli smluvní pokutu ve výši 10 000,- Kč (slovy: deset tisíc korun českých) za každý jednotlivý případ porušení. Tato smluvní pokuta je splatná do patnácti (15) dnů od doručení výzvy Objednatele Dopravci k jejímu zaplacení.</w:t>
      </w:r>
    </w:p>
    <w:p w14:paraId="16539A82"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Hygiena</w:t>
      </w:r>
      <w:r>
        <w:rPr>
          <w:rFonts w:ascii="Arial Nova" w:eastAsia="Arial Nova" w:hAnsi="Arial Nova" w:cs="Arial Nova"/>
          <w:sz w:val="16"/>
          <w:szCs w:val="16"/>
        </w:rPr>
        <w:t>.</w:t>
      </w:r>
      <w:r>
        <w:rPr>
          <w:rFonts w:ascii="Arial Nova" w:eastAsia="Arial Nova" w:hAnsi="Arial Nova" w:cs="Arial Nova"/>
          <w:b/>
          <w:sz w:val="16"/>
          <w:szCs w:val="16"/>
        </w:rPr>
        <w:t xml:space="preserve"> </w:t>
      </w:r>
      <w:r>
        <w:rPr>
          <w:rFonts w:ascii="Arial Nova" w:eastAsia="Arial Nova" w:hAnsi="Arial Nova" w:cs="Arial Nova"/>
          <w:sz w:val="16"/>
          <w:szCs w:val="16"/>
        </w:rPr>
        <w:t>Dopravce se zejména zavazuje:</w:t>
      </w:r>
    </w:p>
    <w:p w14:paraId="205B20DB"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že Dopravce a jeho Pracovníci budou mít po dobu trvání Smlouvy a těchto VOP platné potvrzení o zdravotní způsobilosti k výkonu činnosti podle Smlouvy a těchto VOP;</w:t>
      </w:r>
    </w:p>
    <w:p w14:paraId="63082ACD"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že Dopravce a Pracovníci budou dodržovat zásady osobní a provozní hygieny a zákonem stanovené podmínky výkonu ochranné dezinfekce, dezinsekce a deratizace;</w:t>
      </w:r>
    </w:p>
    <w:p w14:paraId="4B5EF1FC"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v případě pochybnosti o zdravotním stavu Dopravce a/nebo Pracovníka bude neprodleně zabráněno styku se zásilkou;</w:t>
      </w:r>
    </w:p>
    <w:p w14:paraId="14761F86"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vyvinout maximální úsilí k zabránění kontaminace, znečištění a/nebo poškození zásilky;</w:t>
      </w:r>
    </w:p>
    <w:p w14:paraId="12A41C64"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neprodleně kontaktovat Objednatele v případě kontaminace, znečištění a/nebo poškození zásilky;</w:t>
      </w:r>
    </w:p>
    <w:p w14:paraId="3CE1F175"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dodržovat veškeré technologické a hygienické požadavky, způsob a podmínky přepravy, skladování a manipulace s potravinami, tabákovými a alkoholickými výrobky podle příslušných právních předpisů, zejm. zákona č. 110/1997 Sb. zákon o potravinách a tabákových výrobcích a o změně a doplnění některých souvisejících zákonů (dále jen „Zákon o potravinách“);</w:t>
      </w:r>
    </w:p>
    <w:p w14:paraId="42F8FA22"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že vozidla používaná k přepravě podle Smlouvy a těchto VOP budou udržována v dobrém technickém stavu a čistá, a to nejméně v rozsahu požadovaném Smlouvou a těmito VOP;</w:t>
      </w:r>
    </w:p>
    <w:p w14:paraId="64A0C204"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že bude dodržovat zákaz kouření ve vozidlech určených k přepravě zásilky, v Místě odeslání a na Adrese Zákazníka;</w:t>
      </w:r>
    </w:p>
    <w:p w14:paraId="0640013A"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že Objednávky bude převážet ve vhodných termotaškách, které zajistí uchování kvality a teploty jídla a dodržení veškerých hygienických požadavků na převoz zásilek</w:t>
      </w:r>
    </w:p>
    <w:p w14:paraId="607BC584"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Označení</w:t>
      </w:r>
      <w:r>
        <w:rPr>
          <w:rFonts w:ascii="Arial Nova" w:eastAsia="Arial Nova" w:hAnsi="Arial Nova" w:cs="Arial Nova"/>
          <w:sz w:val="16"/>
          <w:szCs w:val="16"/>
        </w:rPr>
        <w:t>. Dopravce se zejména zavazuje:</w:t>
      </w:r>
    </w:p>
    <w:p w14:paraId="075542AE" w14:textId="77777777" w:rsidR="00C76A8D" w:rsidRDefault="00000000">
      <w:pPr>
        <w:numPr>
          <w:ilvl w:val="2"/>
          <w:numId w:val="3"/>
        </w:numPr>
        <w:ind w:left="567" w:hanging="284"/>
        <w:jc w:val="both"/>
        <w:rPr>
          <w:rFonts w:ascii="Arial Nova" w:eastAsia="Arial Nova" w:hAnsi="Arial Nova" w:cs="Arial Nova"/>
          <w:sz w:val="16"/>
          <w:szCs w:val="16"/>
        </w:rPr>
      </w:pPr>
      <w:bookmarkStart w:id="6" w:name="_heading=h.3dy6vkm" w:colFirst="0" w:colLast="0"/>
      <w:bookmarkEnd w:id="6"/>
      <w:r>
        <w:rPr>
          <w:rFonts w:ascii="Arial Nova" w:eastAsia="Arial Nova" w:hAnsi="Arial Nova" w:cs="Arial Nova"/>
          <w:sz w:val="16"/>
          <w:szCs w:val="16"/>
        </w:rPr>
        <w:t xml:space="preserve">zakoupit u Objednatele a/nebo jím určené osoby pro každého svého Pracovníka triko a bundu, opatřené logem Objednatele, které bude Pracovník povinen užívat pří plnění povinností Dopravce dle Smlouvy a těchto VOP; </w:t>
      </w:r>
    </w:p>
    <w:p w14:paraId="6CEBCC00"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bez předchozího písemného souhlasu Objednatele nepoužívat popisy, loga, ochranné známky či obchodní názvy Objednatele umístěné na dopravním prostředku Dopravce, oděvech posádek vozidel či jiných materiálech; tyto jsou výlučným vlastnictvím Objednatele;</w:t>
      </w:r>
    </w:p>
    <w:p w14:paraId="2CFDFE15"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s výjimkou propagačních materiálů dodaných Objednatelem bez předchozího písemného souhlasu Objednatele neuveřejňovat materiály, akce a další informace o aktivitách Objednatele (reklamy v tisku, propagace na internetu apod.), na kterých budou popisy, loga, ochranné známky či obchodní názvy Objednatele použity;</w:t>
      </w:r>
    </w:p>
    <w:p w14:paraId="27093CA1" w14:textId="77777777" w:rsidR="00C76A8D" w:rsidRDefault="00000000">
      <w:pPr>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odstranit veškeré popisy, loga, ochranné známky či obchodní názvy Objednatele umístěné na vozidlech Dopravce, oděvech posádek vozidel Dopravce či jiných materiálech, a to do čtrnácti (14) dnů od ukončení jejich využívání k účelu plnění povinností podle této Smlouvy nebo od ukončení Smlouvy a těchto VOP z jakéhokoli důvodu.</w:t>
      </w:r>
    </w:p>
    <w:p w14:paraId="2867AD87"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Mobilní telefon</w:t>
      </w:r>
      <w:r>
        <w:rPr>
          <w:rFonts w:ascii="Arial Nova" w:eastAsia="Arial Nova" w:hAnsi="Arial Nova" w:cs="Arial Nova"/>
          <w:sz w:val="16"/>
          <w:szCs w:val="16"/>
        </w:rPr>
        <w:t xml:space="preserve">. Dopravce se zavazuje užívat k plnění svých povinností dle Smlouvy a těchto VOP vlastní mobilní telefon/telefony s nainstalovaným Systémem. </w:t>
      </w:r>
    </w:p>
    <w:p w14:paraId="2C78E0FF" w14:textId="338C6511" w:rsidR="00C76A8D" w:rsidRPr="00192BD6" w:rsidRDefault="00000000" w:rsidP="00192BD6">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Smluvní strany se dohodly, že Dopravce je oprávněn přímo a/nebo prostřednictvím třetích osob poskytovat třetím osobám (včetně smluvních partnerů Objednatele) služby které by měly totožnou či obdobnou povahu, jako jsou služby dle </w:t>
      </w:r>
      <w:r w:rsidR="001E151D" w:rsidRPr="00192BD6">
        <w:rPr>
          <w:rFonts w:ascii="Arial Nova" w:eastAsia="Arial Nova" w:hAnsi="Arial Nova" w:cs="Arial Nova"/>
          <w:sz w:val="16"/>
          <w:szCs w:val="16"/>
        </w:rPr>
        <w:t>smluvního závazku založeného Smlouvou a těmito VOP, výhradně na základě předchozího písemného souhlasu Objednatele.</w:t>
      </w:r>
    </w:p>
    <w:p w14:paraId="345C5F05"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Dopravce se zavazuje, že nebude smluvním partnerům Objednatele nabízet přímo a/nebo prostřednictvím třetích osob poskytování služeb, které jsou totožné a/nebo obdobné jako jsou služby dle předmětu smluvního závazku založeného Smlouvou a těmito VOP </w:t>
      </w:r>
      <w:r>
        <w:rPr>
          <w:rFonts w:ascii="Arial Nova" w:eastAsia="Arial Nova" w:hAnsi="Arial Nova" w:cs="Arial Nova"/>
          <w:sz w:val="16"/>
          <w:szCs w:val="16"/>
        </w:rPr>
        <w:lastRenderedPageBreak/>
        <w:t>a ani nebude smluvní partnery Objednatele nabádat k ukončení spolupráce s Objednatelem a nebude je za takovýmito účely kontaktovat.</w:t>
      </w:r>
    </w:p>
    <w:p w14:paraId="56B60820"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Dopravce je povinen uhradit Objednateli smluvní pokutu ve výši 100 000,- Kč (slovy: jedno sto tisíc korun českých) za každé jednotlivé porušení čl. 5 odst. 14. a 5 odst. 15. těchto VOP, která bude splatná nejpozději do pěti (5) pracovních dnů ode dne doručení výzvy k jejich úhradě.</w:t>
      </w:r>
    </w:p>
    <w:p w14:paraId="20628E24" w14:textId="3EC8B146"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Smluvní strany se dohodly, že vždy nejpozději do 10ti dnů před začátkem každého kalendářního </w:t>
      </w:r>
      <w:r w:rsidR="00995D8D">
        <w:rPr>
          <w:rFonts w:ascii="Arial Nova" w:eastAsia="Arial Nova" w:hAnsi="Arial Nova" w:cs="Arial Nova"/>
          <w:sz w:val="16"/>
          <w:szCs w:val="16"/>
        </w:rPr>
        <w:t xml:space="preserve">měsíce </w:t>
      </w:r>
      <w:r>
        <w:rPr>
          <w:rFonts w:ascii="Arial Nova" w:eastAsia="Arial Nova" w:hAnsi="Arial Nova" w:cs="Arial Nova"/>
          <w:sz w:val="16"/>
          <w:szCs w:val="16"/>
        </w:rPr>
        <w:t xml:space="preserve">si vzájemně odsouhlasí výkonnostní kritéria Dopravce při plnění povinností dle smluvního závazku založeného Smlouvou a těmito VOP na následující kalendářní </w:t>
      </w:r>
      <w:r w:rsidR="00995D8D">
        <w:rPr>
          <w:rFonts w:ascii="Arial Nova" w:eastAsia="Arial Nova" w:hAnsi="Arial Nova" w:cs="Arial Nova"/>
          <w:sz w:val="16"/>
          <w:szCs w:val="16"/>
        </w:rPr>
        <w:t>měsíc</w:t>
      </w:r>
      <w:r>
        <w:rPr>
          <w:rFonts w:ascii="Arial Nova" w:eastAsia="Arial Nova" w:hAnsi="Arial Nova" w:cs="Arial Nova"/>
          <w:sz w:val="16"/>
          <w:szCs w:val="16"/>
        </w:rPr>
        <w:t>, které se Dopravce zavazuje splnit (dále jen „</w:t>
      </w:r>
      <w:r>
        <w:rPr>
          <w:rFonts w:ascii="Arial Nova" w:eastAsia="Arial Nova" w:hAnsi="Arial Nova" w:cs="Arial Nova"/>
          <w:b/>
          <w:sz w:val="16"/>
          <w:szCs w:val="16"/>
        </w:rPr>
        <w:t>Výkonnostní kritéria</w:t>
      </w:r>
      <w:r>
        <w:rPr>
          <w:rFonts w:ascii="Arial Nova" w:eastAsia="Arial Nova" w:hAnsi="Arial Nova" w:cs="Arial Nova"/>
          <w:sz w:val="16"/>
          <w:szCs w:val="16"/>
        </w:rPr>
        <w:t xml:space="preserve">“). Nová Výkonnostní kritéria jsou vždy platná od prvního dne příslušného kalendářního </w:t>
      </w:r>
      <w:r w:rsidR="004146DF">
        <w:rPr>
          <w:rFonts w:ascii="Arial Nova" w:eastAsia="Arial Nova" w:hAnsi="Arial Nova" w:cs="Arial Nova"/>
          <w:sz w:val="16"/>
          <w:szCs w:val="16"/>
        </w:rPr>
        <w:t>měsíce</w:t>
      </w:r>
      <w:r>
        <w:rPr>
          <w:rFonts w:ascii="Arial Nova" w:eastAsia="Arial Nova" w:hAnsi="Arial Nova" w:cs="Arial Nova"/>
          <w:sz w:val="16"/>
          <w:szCs w:val="16"/>
        </w:rPr>
        <w:t>, nedohodnou-li se Smluvní strany jinak.</w:t>
      </w:r>
    </w:p>
    <w:p w14:paraId="7FF3BEBC" w14:textId="0BFBC7B6"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Smluvními stranami odsouhlasená první Výkonnostní kritéria na kalendářní </w:t>
      </w:r>
      <w:r w:rsidR="00CF7BAF">
        <w:rPr>
          <w:rFonts w:ascii="Arial Nova" w:eastAsia="Arial Nova" w:hAnsi="Arial Nova" w:cs="Arial Nova"/>
          <w:sz w:val="16"/>
          <w:szCs w:val="16"/>
        </w:rPr>
        <w:t>měsíc</w:t>
      </w:r>
      <w:r>
        <w:rPr>
          <w:rFonts w:ascii="Arial Nova" w:eastAsia="Arial Nova" w:hAnsi="Arial Nova" w:cs="Arial Nova"/>
          <w:sz w:val="16"/>
          <w:szCs w:val="16"/>
        </w:rPr>
        <w:t xml:space="preserve">, ve kterém byla uzavřena Smlouva a tyto VOP, případně i na další kalendářní </w:t>
      </w:r>
      <w:r w:rsidR="00CF7BAF">
        <w:rPr>
          <w:rFonts w:ascii="Arial Nova" w:eastAsia="Arial Nova" w:hAnsi="Arial Nova" w:cs="Arial Nova"/>
          <w:sz w:val="16"/>
          <w:szCs w:val="16"/>
        </w:rPr>
        <w:t>měsíc</w:t>
      </w:r>
      <w:r>
        <w:rPr>
          <w:rFonts w:ascii="Arial Nova" w:eastAsia="Arial Nova" w:hAnsi="Arial Nova" w:cs="Arial Nova"/>
          <w:sz w:val="16"/>
          <w:szCs w:val="16"/>
        </w:rPr>
        <w:t>, jsou uvedeny ve Smlouvě.</w:t>
      </w:r>
    </w:p>
    <w:p w14:paraId="44E93353" w14:textId="52A8C53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Pokud se Smluvní strany nedohodnou na Výkonnostních kritériích na další kalendářní </w:t>
      </w:r>
      <w:r w:rsidR="00CF7BAF">
        <w:rPr>
          <w:rFonts w:ascii="Arial Nova" w:eastAsia="Arial Nova" w:hAnsi="Arial Nova" w:cs="Arial Nova"/>
          <w:sz w:val="16"/>
          <w:szCs w:val="16"/>
        </w:rPr>
        <w:t xml:space="preserve">měsíc </w:t>
      </w:r>
      <w:r>
        <w:rPr>
          <w:rFonts w:ascii="Arial Nova" w:eastAsia="Arial Nova" w:hAnsi="Arial Nova" w:cs="Arial Nova"/>
          <w:sz w:val="16"/>
          <w:szCs w:val="16"/>
        </w:rPr>
        <w:t>v termínu dle čl. 5 odst. 1</w:t>
      </w:r>
      <w:r w:rsidR="005578AF">
        <w:rPr>
          <w:rFonts w:ascii="Arial Nova" w:eastAsia="Arial Nova" w:hAnsi="Arial Nova" w:cs="Arial Nova"/>
          <w:sz w:val="16"/>
          <w:szCs w:val="16"/>
        </w:rPr>
        <w:t>7</w:t>
      </w:r>
      <w:r>
        <w:rPr>
          <w:rFonts w:ascii="Arial Nova" w:eastAsia="Arial Nova" w:hAnsi="Arial Nova" w:cs="Arial Nova"/>
          <w:sz w:val="16"/>
          <w:szCs w:val="16"/>
        </w:rPr>
        <w:t xml:space="preserve"> těchto VOP, dohodly se Smluvní strany, že Výkonnostní kritéria na příslušn</w:t>
      </w:r>
      <w:r w:rsidR="00CF7BAF">
        <w:rPr>
          <w:rFonts w:ascii="Arial Nova" w:eastAsia="Arial Nova" w:hAnsi="Arial Nova" w:cs="Arial Nova"/>
          <w:sz w:val="16"/>
          <w:szCs w:val="16"/>
        </w:rPr>
        <w:t>ý</w:t>
      </w:r>
      <w:r>
        <w:rPr>
          <w:rFonts w:ascii="Arial Nova" w:eastAsia="Arial Nova" w:hAnsi="Arial Nova" w:cs="Arial Nova"/>
          <w:sz w:val="16"/>
          <w:szCs w:val="16"/>
        </w:rPr>
        <w:t xml:space="preserve"> kalendářní </w:t>
      </w:r>
      <w:r w:rsidR="00CF7BAF">
        <w:rPr>
          <w:rFonts w:ascii="Arial Nova" w:eastAsia="Arial Nova" w:hAnsi="Arial Nova" w:cs="Arial Nova"/>
          <w:sz w:val="16"/>
          <w:szCs w:val="16"/>
        </w:rPr>
        <w:t xml:space="preserve">měsíc </w:t>
      </w:r>
      <w:r>
        <w:rPr>
          <w:rFonts w:ascii="Arial Nova" w:eastAsia="Arial Nova" w:hAnsi="Arial Nova" w:cs="Arial Nova"/>
          <w:sz w:val="16"/>
          <w:szCs w:val="16"/>
        </w:rPr>
        <w:t xml:space="preserve">určí Objednatel, přičemž Objednatel je oprávněn zvýšit jednotlivé ukazatele Výkonnostních kritérií nejvýše o 10 % oproti Výkonnostním kritérií platným pro předcházející kalendářní </w:t>
      </w:r>
      <w:r w:rsidR="00CF7BAF">
        <w:rPr>
          <w:rFonts w:ascii="Arial Nova" w:eastAsia="Arial Nova" w:hAnsi="Arial Nova" w:cs="Arial Nova"/>
          <w:sz w:val="16"/>
          <w:szCs w:val="16"/>
        </w:rPr>
        <w:t>měsíc</w:t>
      </w:r>
      <w:r>
        <w:rPr>
          <w:rFonts w:ascii="Arial Nova" w:eastAsia="Arial Nova" w:hAnsi="Arial Nova" w:cs="Arial Nova"/>
          <w:sz w:val="16"/>
          <w:szCs w:val="16"/>
        </w:rPr>
        <w:t xml:space="preserve">, přičemž takto stanovená Výkonnostní kritéria sdělí Objednatel Dopravci písemně (a to i prostřednictvím emailové komunikace) nejpozději do pěti (5) dnů před začátkem příslušného kalendářního </w:t>
      </w:r>
      <w:r w:rsidR="00CF7BAF">
        <w:rPr>
          <w:rFonts w:ascii="Arial Nova" w:eastAsia="Arial Nova" w:hAnsi="Arial Nova" w:cs="Arial Nova"/>
          <w:sz w:val="16"/>
          <w:szCs w:val="16"/>
        </w:rPr>
        <w:t>měsíce</w:t>
      </w:r>
      <w:r>
        <w:rPr>
          <w:rFonts w:ascii="Arial Nova" w:eastAsia="Arial Nova" w:hAnsi="Arial Nova" w:cs="Arial Nova"/>
          <w:sz w:val="16"/>
          <w:szCs w:val="16"/>
        </w:rPr>
        <w:t>.</w:t>
      </w:r>
    </w:p>
    <w:p w14:paraId="4162C8E6" w14:textId="7C1F4368"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Pokud Dopravce nebude souhlasit s Výkonnostními kritérii stanovenými dle čl. 5 odst. 19. těchto VOP, je oprávněn vypovědět smluvní závazek založený Smlouvou a těmito VOP, a to písemným oznámením doručeným Objednateli před začátkem nového kalendářního </w:t>
      </w:r>
      <w:r w:rsidR="00CF7BAF">
        <w:rPr>
          <w:rFonts w:ascii="Arial Nova" w:eastAsia="Arial Nova" w:hAnsi="Arial Nova" w:cs="Arial Nova"/>
          <w:sz w:val="16"/>
          <w:szCs w:val="16"/>
        </w:rPr>
        <w:t>měsíce</w:t>
      </w:r>
      <w:r>
        <w:rPr>
          <w:rFonts w:ascii="Arial Nova" w:eastAsia="Arial Nova" w:hAnsi="Arial Nova" w:cs="Arial Nova"/>
          <w:sz w:val="16"/>
          <w:szCs w:val="16"/>
        </w:rPr>
        <w:t xml:space="preserve">, s výpovědní lhůtou </w:t>
      </w:r>
      <w:r w:rsidR="00CF7BAF">
        <w:rPr>
          <w:rFonts w:ascii="Arial Nova" w:eastAsia="Arial Nova" w:hAnsi="Arial Nova" w:cs="Arial Nova"/>
          <w:sz w:val="16"/>
          <w:szCs w:val="16"/>
        </w:rPr>
        <w:t>30</w:t>
      </w:r>
      <w:r>
        <w:rPr>
          <w:rFonts w:ascii="Arial Nova" w:eastAsia="Arial Nova" w:hAnsi="Arial Nova" w:cs="Arial Nova"/>
          <w:sz w:val="16"/>
          <w:szCs w:val="16"/>
        </w:rPr>
        <w:t xml:space="preserve"> dnů. Výpovědní lhůta začne běžet prvním dnem kalendářního měsíce následujícího po doručení výpovědi Objednateli. </w:t>
      </w:r>
    </w:p>
    <w:p w14:paraId="05C1FFEB" w14:textId="3517BAF0"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po dobu výpovědní lhůty dle čl. 5. odst. 20. těchto VOP, se na příslušn</w:t>
      </w:r>
      <w:r w:rsidR="00CF7BAF">
        <w:rPr>
          <w:rFonts w:ascii="Arial Nova" w:eastAsia="Arial Nova" w:hAnsi="Arial Nova" w:cs="Arial Nova"/>
          <w:sz w:val="16"/>
          <w:szCs w:val="16"/>
        </w:rPr>
        <w:t>ý</w:t>
      </w:r>
      <w:r>
        <w:rPr>
          <w:rFonts w:ascii="Arial Nova" w:eastAsia="Arial Nova" w:hAnsi="Arial Nova" w:cs="Arial Nova"/>
          <w:sz w:val="16"/>
          <w:szCs w:val="16"/>
        </w:rPr>
        <w:t xml:space="preserve"> kalendářní </w:t>
      </w:r>
      <w:r w:rsidR="00CF7BAF">
        <w:rPr>
          <w:rFonts w:ascii="Arial Nova" w:eastAsia="Arial Nova" w:hAnsi="Arial Nova" w:cs="Arial Nova"/>
          <w:sz w:val="16"/>
          <w:szCs w:val="16"/>
        </w:rPr>
        <w:t xml:space="preserve">měsíc </w:t>
      </w:r>
      <w:r>
        <w:rPr>
          <w:rFonts w:ascii="Arial Nova" w:eastAsia="Arial Nova" w:hAnsi="Arial Nova" w:cs="Arial Nova"/>
          <w:sz w:val="16"/>
          <w:szCs w:val="16"/>
        </w:rPr>
        <w:t>uplatní poslední odsouhlasená Výkonnostní kritéria.</w:t>
      </w:r>
    </w:p>
    <w:p w14:paraId="7E837E1C"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Objednatel není povinen provádět Objednávky na přepravu zásilek výhradně u Dopravce.</w:t>
      </w:r>
    </w:p>
    <w:p w14:paraId="1589EAAA" w14:textId="77777777" w:rsidR="00C76A8D" w:rsidRDefault="00000000">
      <w:pPr>
        <w:widowControl w:val="0"/>
        <w:numPr>
          <w:ilvl w:val="1"/>
          <w:numId w:val="3"/>
        </w:numPr>
        <w:ind w:left="284" w:hanging="284"/>
        <w:jc w:val="both"/>
        <w:rPr>
          <w:rFonts w:ascii="Arial Nova" w:eastAsia="Arial Nova" w:hAnsi="Arial Nova" w:cs="Arial Nova"/>
          <w:sz w:val="16"/>
          <w:szCs w:val="16"/>
        </w:rPr>
      </w:pPr>
      <w:bookmarkStart w:id="7" w:name="_heading=h.1t3h5sf" w:colFirst="0" w:colLast="0"/>
      <w:bookmarkEnd w:id="7"/>
      <w:r>
        <w:rPr>
          <w:rFonts w:ascii="Arial Nova" w:eastAsia="Arial Nova" w:hAnsi="Arial Nova" w:cs="Arial Nova"/>
          <w:b/>
          <w:sz w:val="16"/>
          <w:szCs w:val="16"/>
        </w:rPr>
        <w:t>Prokázaní způsobilosti Dopravce</w:t>
      </w:r>
      <w:r>
        <w:rPr>
          <w:rFonts w:ascii="Arial Nova" w:eastAsia="Arial Nova" w:hAnsi="Arial Nova" w:cs="Arial Nova"/>
          <w:sz w:val="16"/>
          <w:szCs w:val="16"/>
        </w:rPr>
        <w:t>. Dopravce se zavazuje na výzvu Objednatele bez zbytečného odkladu, nejpozději do tří (3) pracovních dnů od výzvy Objednatele, předložit k nahlédnutí doklady prokazující jeho způsobilost vykonávat činnost dle Smlouvy a těchto VOP, a to i opakovaně. Objednatel je oprávněn vyžadovat k nahlédnutí zejména (nikoli výlučně):</w:t>
      </w:r>
    </w:p>
    <w:p w14:paraId="66FC4436"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platný Občanský průkaz Dopravce;</w:t>
      </w:r>
    </w:p>
    <w:p w14:paraId="76D1BE41"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platný řidičský průkaz Dopravce;</w:t>
      </w:r>
    </w:p>
    <w:p w14:paraId="677CC05E"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výpis z rejstříku trestů Dopravce (nesmí být starší než čtrnáct (14) dní);</w:t>
      </w:r>
    </w:p>
    <w:p w14:paraId="37ECC09F"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výpis z bodového hodnocení řidiče Dopravce (nesmí být starší než sedm (7) dní;</w:t>
      </w:r>
    </w:p>
    <w:p w14:paraId="10A671E0"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výpis ze živnostenského rejstříku nesmí být starší než sedm (7) dní;</w:t>
      </w:r>
    </w:p>
    <w:p w14:paraId="5C6B573F" w14:textId="77777777" w:rsidR="00C76A8D" w:rsidRDefault="00000000">
      <w:pPr>
        <w:widowControl w:val="0"/>
        <w:numPr>
          <w:ilvl w:val="2"/>
          <w:numId w:val="3"/>
        </w:numPr>
        <w:ind w:left="567" w:hanging="283"/>
        <w:jc w:val="both"/>
        <w:rPr>
          <w:rFonts w:ascii="Arial Nova" w:eastAsia="Arial Nova" w:hAnsi="Arial Nova" w:cs="Arial Nova"/>
          <w:sz w:val="16"/>
          <w:szCs w:val="16"/>
        </w:rPr>
      </w:pPr>
      <w:bookmarkStart w:id="8" w:name="_heading=h.4d34og8" w:colFirst="0" w:colLast="0"/>
      <w:bookmarkEnd w:id="8"/>
      <w:r>
        <w:rPr>
          <w:rFonts w:ascii="Arial Nova" w:eastAsia="Arial Nova" w:hAnsi="Arial Nova" w:cs="Arial Nova"/>
          <w:sz w:val="16"/>
          <w:szCs w:val="16"/>
        </w:rPr>
        <w:t>případně další dokumenty požadované Objednatelem potřebné k prokázání způsobilosti Dopravce k výkonu činnosti dle Smlouvy a těchto VOP.</w:t>
      </w:r>
    </w:p>
    <w:p w14:paraId="1CFEE08F" w14:textId="77777777" w:rsidR="00C76A8D" w:rsidRDefault="00000000">
      <w:pPr>
        <w:widowControl w:val="0"/>
        <w:numPr>
          <w:ilvl w:val="1"/>
          <w:numId w:val="3"/>
        </w:numPr>
        <w:pBdr>
          <w:top w:val="nil"/>
          <w:left w:val="nil"/>
          <w:bottom w:val="nil"/>
          <w:right w:val="nil"/>
          <w:between w:val="nil"/>
        </w:pBdr>
        <w:ind w:left="284" w:hanging="284"/>
        <w:jc w:val="both"/>
        <w:rPr>
          <w:rFonts w:ascii="Arial Nova" w:eastAsia="Arial Nova" w:hAnsi="Arial Nova" w:cs="Arial Nova"/>
          <w:sz w:val="16"/>
          <w:szCs w:val="16"/>
        </w:rPr>
      </w:pPr>
      <w:r>
        <w:rPr>
          <w:rFonts w:ascii="Arial Nova" w:eastAsia="Arial Nova" w:hAnsi="Arial Nova" w:cs="Arial Nova"/>
          <w:color w:val="000000"/>
          <w:sz w:val="16"/>
          <w:szCs w:val="16"/>
        </w:rPr>
        <w:t>Pokud Dopravce nepředloží dokumenty uvedené v čl. 5. odst. 23 těchto VOP, vzniká Dopravci povinnost uhradit Objednateli smluvní pokutu ve výši 5.000,- Kč (slovy: pět tisíc korun českých), splatnou na výzvu Objednatele. Objednatel je dále v takovém případě oprávněn od smluvního závazku založeného Smlouvou a těmito VOP odstoupit. Povinnost Dopravce nahradit Objednateli škodu v plné výši není zaplacením smluvní pokuty jakkoli dotčena.</w:t>
      </w:r>
    </w:p>
    <w:p w14:paraId="78F98B2A" w14:textId="4D72E68E"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sz w:val="16"/>
          <w:szCs w:val="16"/>
        </w:rPr>
        <w:t>Spropitné.</w:t>
      </w:r>
      <w:r>
        <w:rPr>
          <w:rFonts w:ascii="Arial Nova" w:eastAsia="Arial Nova" w:hAnsi="Arial Nova" w:cs="Arial Nova"/>
          <w:sz w:val="16"/>
          <w:szCs w:val="16"/>
        </w:rPr>
        <w:t xml:space="preserve"> Případné</w:t>
      </w:r>
      <w:r w:rsidR="005326F6">
        <w:rPr>
          <w:rFonts w:ascii="Arial Nova" w:eastAsia="Arial Nova" w:hAnsi="Arial Nova" w:cs="Arial Nova"/>
          <w:sz w:val="16"/>
          <w:szCs w:val="16"/>
        </w:rPr>
        <w:t xml:space="preserve"> udělené</w:t>
      </w:r>
      <w:r>
        <w:rPr>
          <w:rFonts w:ascii="Arial Nova" w:eastAsia="Arial Nova" w:hAnsi="Arial Nova" w:cs="Arial Nova"/>
          <w:sz w:val="16"/>
          <w:szCs w:val="16"/>
        </w:rPr>
        <w:t xml:space="preserve"> spropitné</w:t>
      </w:r>
      <w:r w:rsidR="00351021">
        <w:rPr>
          <w:rFonts w:ascii="Arial Nova" w:eastAsia="Arial Nova" w:hAnsi="Arial Nova" w:cs="Arial Nova"/>
          <w:sz w:val="16"/>
          <w:szCs w:val="16"/>
        </w:rPr>
        <w:t xml:space="preserve"> v hotovostních i bezhotovostní formě</w:t>
      </w:r>
      <w:r>
        <w:rPr>
          <w:rFonts w:ascii="Arial Nova" w:eastAsia="Arial Nova" w:hAnsi="Arial Nova" w:cs="Arial Nova"/>
          <w:sz w:val="16"/>
          <w:szCs w:val="16"/>
        </w:rPr>
        <w:t>, které zákazník Dopravci a/nebo Pracovníkovi za poskytování přepravních služeb Smlouvy a těchto VOP udělí, je výlučně příjmem Dopravce a/nebo Pracovníka</w:t>
      </w:r>
      <w:r w:rsidR="00351021">
        <w:rPr>
          <w:rFonts w:ascii="Arial Nova" w:eastAsia="Arial Nova" w:hAnsi="Arial Nova" w:cs="Arial Nova"/>
          <w:sz w:val="16"/>
          <w:szCs w:val="16"/>
        </w:rPr>
        <w:t xml:space="preserve">, resp. </w:t>
      </w:r>
      <w:r w:rsidR="00CD649C">
        <w:rPr>
          <w:rFonts w:ascii="Arial Nova" w:eastAsia="Arial Nova" w:hAnsi="Arial Nova" w:cs="Arial Nova"/>
          <w:sz w:val="16"/>
          <w:szCs w:val="16"/>
        </w:rPr>
        <w:t>o</w:t>
      </w:r>
      <w:r w:rsidR="00351021">
        <w:rPr>
          <w:rFonts w:ascii="Arial Nova" w:eastAsia="Arial Nova" w:hAnsi="Arial Nova" w:cs="Arial Nova"/>
          <w:sz w:val="16"/>
          <w:szCs w:val="16"/>
        </w:rPr>
        <w:t xml:space="preserve">soby, která </w:t>
      </w:r>
      <w:r w:rsidR="00CD649C">
        <w:rPr>
          <w:rFonts w:ascii="Arial Nova" w:eastAsia="Arial Nova" w:hAnsi="Arial Nova" w:cs="Arial Nova"/>
          <w:sz w:val="16"/>
          <w:szCs w:val="16"/>
        </w:rPr>
        <w:t xml:space="preserve">objednávku </w:t>
      </w:r>
      <w:r w:rsidR="00351021">
        <w:rPr>
          <w:rFonts w:ascii="Arial Nova" w:eastAsia="Arial Nova" w:hAnsi="Arial Nova" w:cs="Arial Nova"/>
          <w:sz w:val="16"/>
          <w:szCs w:val="16"/>
        </w:rPr>
        <w:t>souladu se Smlouvou a těmito VOP zboží přepravila</w:t>
      </w:r>
      <w:r w:rsidR="005326F6">
        <w:rPr>
          <w:rFonts w:ascii="Arial Nova" w:eastAsia="Arial Nova" w:hAnsi="Arial Nova" w:cs="Arial Nova"/>
          <w:sz w:val="16"/>
          <w:szCs w:val="16"/>
        </w:rPr>
        <w:t xml:space="preserve"> a předala</w:t>
      </w:r>
      <w:r>
        <w:rPr>
          <w:rFonts w:ascii="Arial Nova" w:eastAsia="Arial Nova" w:hAnsi="Arial Nova" w:cs="Arial Nova"/>
          <w:sz w:val="16"/>
          <w:szCs w:val="16"/>
        </w:rPr>
        <w:t>. Pro vyloučení jakýchkoli pochybností se poskytnutí spropitného v žádném případě nemá za příjem Objednatele.</w:t>
      </w:r>
      <w:r w:rsidR="00351021">
        <w:rPr>
          <w:rFonts w:ascii="Arial Nova" w:eastAsia="Arial Nova" w:hAnsi="Arial Nova" w:cs="Arial Nova"/>
          <w:sz w:val="16"/>
          <w:szCs w:val="16"/>
        </w:rPr>
        <w:t xml:space="preserve"> </w:t>
      </w:r>
      <w:r w:rsidR="005326F6">
        <w:rPr>
          <w:rFonts w:ascii="Arial Nova" w:eastAsia="Arial Nova" w:hAnsi="Arial Nova" w:cs="Arial Nova"/>
          <w:sz w:val="16"/>
          <w:szCs w:val="16"/>
        </w:rPr>
        <w:t xml:space="preserve">Dopravce je povinen spropitné udělené zákazníkem v bezhotovostní formě předat Pracovníkovi. </w:t>
      </w:r>
      <w:r w:rsidR="00AF498C">
        <w:rPr>
          <w:rFonts w:ascii="Arial Nova" w:eastAsia="Arial Nova" w:hAnsi="Arial Nova" w:cs="Arial Nova"/>
          <w:sz w:val="16"/>
          <w:szCs w:val="16"/>
        </w:rPr>
        <w:t xml:space="preserve"> </w:t>
      </w:r>
    </w:p>
    <w:p w14:paraId="185CB376"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sz w:val="16"/>
          <w:szCs w:val="16"/>
        </w:rPr>
        <w:t>Plátcovství DPH</w:t>
      </w:r>
      <w:r>
        <w:rPr>
          <w:rFonts w:ascii="Arial Nova" w:eastAsia="Arial Nova" w:hAnsi="Arial Nova" w:cs="Arial Nova"/>
          <w:sz w:val="16"/>
          <w:szCs w:val="16"/>
        </w:rPr>
        <w:t>. Stane-li se Dopravce plátcem DPH podle příslušných a platných daňových předpisů účinnými na území České republiky, je Dopravce povinen tuto skutečnost neprodleně ohlásit objednateli.</w:t>
      </w:r>
    </w:p>
    <w:p w14:paraId="375D6A3E"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sz w:val="16"/>
          <w:szCs w:val="16"/>
        </w:rPr>
        <w:t>Nespolehlivý plátce DPH.</w:t>
      </w:r>
      <w:r>
        <w:rPr>
          <w:rFonts w:ascii="Arial Nova" w:eastAsia="Arial Nova" w:hAnsi="Arial Nova" w:cs="Arial Nova"/>
          <w:b/>
          <w:color w:val="000000"/>
          <w:sz w:val="16"/>
          <w:szCs w:val="16"/>
        </w:rPr>
        <w:t xml:space="preserve"> </w:t>
      </w:r>
      <w:r>
        <w:rPr>
          <w:rFonts w:ascii="Arial Nova" w:eastAsia="Arial Nova" w:hAnsi="Arial Nova" w:cs="Arial Nova"/>
          <w:color w:val="000000"/>
          <w:sz w:val="16"/>
          <w:szCs w:val="16"/>
        </w:rPr>
        <w:t>Je-li a/nebo stane-li se Dopravce tzv. nespolehlivým plátcem DPH v čase účinnosti smluvního závazku založeného Smlouvou a těmito VOP, Dopravce tímto výslovně souhlasí, že Objednatel z titulu ručení za DPH podle platných daňových právních předpisů účinných na území České republiky odvede případné DPH za Dopravce místně a věcně příslušnému správci daně Dopravce. O této skutečnosti Objednatel Dopravce informuje.</w:t>
      </w:r>
    </w:p>
    <w:p w14:paraId="15C1A517"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Kontrolní právo.</w:t>
      </w:r>
      <w:r>
        <w:rPr>
          <w:rFonts w:ascii="Arial Nova" w:eastAsia="Arial Nova" w:hAnsi="Arial Nova" w:cs="Arial Nova"/>
          <w:color w:val="000000"/>
          <w:sz w:val="16"/>
          <w:szCs w:val="16"/>
        </w:rPr>
        <w:t xml:space="preserve"> Za účelem zajištění dodržování práv a povinností sjednaných Smlouvou a těmito VOP je Objednatel oprávněn provádět kontrolní Objednávky. Aby byla dále zajištěna kontrola nad dodržováním veškerých práv a povinností založených Smlouvou a těmito, je Objednatel oprávněn, popř Objednatelem pověřená osoba oprávněna, kontrolovat plnění Dopravcových povinností založených Smlouvou a těmito VOP prostřednictvím skrytých, neskrytých či neohlášených kontrol (a z těchto kontrol pořizovat fotografie, které Objednatel bude uchovávat do doby, než pozbydou svůj účel).</w:t>
      </w:r>
    </w:p>
    <w:p w14:paraId="40E731A8"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Poučení</w:t>
      </w:r>
      <w:r>
        <w:rPr>
          <w:rFonts w:ascii="Arial Nova" w:eastAsia="Arial Nova" w:hAnsi="Arial Nova" w:cs="Arial Nova"/>
          <w:color w:val="000000"/>
          <w:sz w:val="16"/>
          <w:szCs w:val="16"/>
        </w:rPr>
        <w:t>. Dopravce je povinen sebe a své Pracovníky bez ohledu na Školení stanovené v čl. 5 odst. 30 těchto VOP seznámit s Postupy, Kodexem.</w:t>
      </w:r>
    </w:p>
    <w:p w14:paraId="0068CCC2" w14:textId="2D8D2C2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 xml:space="preserve">Vzdělávání v oblasti poskytování přepravních služeb a seznámení se s Kodexem Objednatele.  </w:t>
      </w:r>
      <w:r>
        <w:rPr>
          <w:rFonts w:ascii="Arial Nova" w:eastAsia="Arial Nova" w:hAnsi="Arial Nova" w:cs="Arial Nova"/>
          <w:color w:val="000000"/>
          <w:sz w:val="16"/>
          <w:szCs w:val="16"/>
        </w:rPr>
        <w:t xml:space="preserve">Objednatel je oprávněn z důvodu zajištění co nejvyšší kvality přepravních služeb prostřednictvím jím zvolených </w:t>
      </w:r>
      <w:r>
        <w:rPr>
          <w:rFonts w:ascii="Arial Nova" w:eastAsia="Arial Nova" w:hAnsi="Arial Nova" w:cs="Arial Nova"/>
          <w:color w:val="000000"/>
          <w:sz w:val="16"/>
          <w:szCs w:val="16"/>
        </w:rPr>
        <w:lastRenderedPageBreak/>
        <w:t>třetích osob organizovat průběžné školící semináře, kde se Dopravce případně jeho Pracovníci detailně seznámí s Kodexem (dále jen „Školení“). K tomu, aby Dopravce, případně jeho Pracovníci byly oprávněni obdržet Objednávky podle podmínek stanovených ve Smlouvě a těchto VOP a Dopravce tak mohl řádně Objednateli poskytovat přepravní služby, Dopravce výslovně souhlasí s tím, že on, případně každý jeho Pracovník, se na písemný pokyn Objednatele zúčastní jednoho z pořádaných Školení v termínech stanovených Objednatelem, případně v termínech stanovených třetí stranou poskytující Dopravci Školení. V případě, že Objednatel Dopravci udělí pokyn k účasti na Školení, je Dopravce povinen si za sebe a za jeho Pracovníky písemným sdělením doručenému Objednateli, případně třetí straně poskytující Objednateli Školení, zvolit jeden z termínů Školení. Dopravce v písemném sdělení uvede preferovaný termín Školení a nezbytné údaje k účasti na Školení. Písemné sdělení se považuje jako závazná objednávka Školení. Pokud Dopravce předal či předá Objednateli, či třetí straně, osobní údaje fyzických osob, je Dodavatel povinen tyto fyzické osoby informovat o zpracování osobních údajů a zajistit tak zákonnost zpracování osobních údajů. V opačném případě Dodavatel odpovídá Objednateli, či třetí straně za způsobenou škodu. Cena jednoho Školení se stanovuje na částku ve výši 400,- Kč bez DPH/jedna osoba s tím, že Objednatel Dopravci poskytne příspěvek ve výši 50% zmiňované ceny za Školení. Pokud se Dopravce, případně jeho Pracovník odhlásí méně jak dva dny před samotným datem konání Školení, případně se nedostaví vůbec, je Dopravce povinen Objednateli uhradit cenu za školení sám v plné výši (případně je povinen poskytnutý příspěvek Objednatele ve výši 50% ceny Školení vrátit). Takováto sankce má povahu smluvní pokuty. Podmínkou úspěšného absolvování Školení je písemný test ve formě otázek, který Dopravce případně jeho Pracovníci musí splnit nejméně na 90 %. V případě neúspěšného složení písemného testu jsou Dopravce, případně jeho Pracovníci, oprávněni daný písemný test zopakovat (druhý test je součástí ceny za školení).  Pokud Dopravce, případně jeho Pracovníci, neúspěšně složí i opakovaný test, je Dopravce, případně jeho Pracovníci, povinni účastnit se celého Školení znovu s tím, že jej tentokrát hradí v plné výši bez 100% příspěvku Dopravce. Smluvní strany tímto výslovně stanovují, že Dopravce, případně Pracovníci, kteří Školení úspěšně neabsolvovali, neobdrží od Objednatele Objednávky podle podmínek dle Smlouvy a těchto VOP. Pohledávky vzniklé z titulu poskytovaných Školení Dopravci je Objednatel oprávněn započíst si v souladu s těmito VOP oproti pohledávce Dopravce na zaplacení Odměny.</w:t>
      </w:r>
    </w:p>
    <w:p w14:paraId="4F83CFF8" w14:textId="0358C538"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Eticky kodex pro dodavatele.</w:t>
      </w:r>
      <w:r>
        <w:rPr>
          <w:rFonts w:ascii="Arial Nova" w:eastAsia="Arial Nova" w:hAnsi="Arial Nova" w:cs="Arial Nova"/>
          <w:color w:val="000000"/>
          <w:sz w:val="16"/>
          <w:szCs w:val="16"/>
        </w:rPr>
        <w:t xml:space="preserve"> Dopravce se zavazuje dodržovat etický kodex Objednatele dostupný pod internetovým odkazem: </w:t>
      </w:r>
      <w:hyperlink r:id="rId12" w:history="1">
        <w:r w:rsidR="007C4A67" w:rsidRPr="00ED4EDF">
          <w:rPr>
            <w:rStyle w:val="Hypertextovodkaz"/>
            <w:rFonts w:ascii="Arial Nova" w:eastAsia="Arial Nova" w:hAnsi="Arial Nova" w:cs="Arial Nova"/>
            <w:sz w:val="16"/>
            <w:szCs w:val="16"/>
          </w:rPr>
          <w:t>https://www.foodora.cz/c/blog/wp-content/uploads/sites/2/2020/06/Eticky-kodex-pro-dodavatele-foodora.pdf</w:t>
        </w:r>
      </w:hyperlink>
    </w:p>
    <w:p w14:paraId="23C955D7" w14:textId="0ED12528" w:rsidR="007C4A67" w:rsidRPr="00425230" w:rsidRDefault="007C4A67">
      <w:pPr>
        <w:numPr>
          <w:ilvl w:val="1"/>
          <w:numId w:val="3"/>
        </w:numPr>
        <w:pBdr>
          <w:top w:val="nil"/>
          <w:left w:val="nil"/>
          <w:bottom w:val="nil"/>
          <w:right w:val="nil"/>
          <w:between w:val="nil"/>
        </w:pBdr>
        <w:ind w:left="284" w:hanging="284"/>
        <w:jc w:val="both"/>
        <w:rPr>
          <w:rFonts w:ascii="Arial Nova" w:eastAsia="Arial Nova" w:hAnsi="Arial Nova" w:cs="Arial Nova"/>
          <w:b/>
          <w:color w:val="000000"/>
          <w:sz w:val="16"/>
          <w:szCs w:val="16"/>
        </w:rPr>
      </w:pPr>
      <w:r w:rsidRPr="00425230">
        <w:rPr>
          <w:rFonts w:ascii="Arial Nova" w:eastAsia="Arial Nova" w:hAnsi="Arial Nova" w:cs="Arial Nova"/>
          <w:b/>
          <w:color w:val="000000"/>
          <w:sz w:val="16"/>
          <w:szCs w:val="16"/>
        </w:rPr>
        <w:t>Bezúhonnost</w:t>
      </w:r>
      <w:r>
        <w:rPr>
          <w:rFonts w:ascii="Arial Nova" w:eastAsia="Arial Nova" w:hAnsi="Arial Nova" w:cs="Arial Nova"/>
          <w:b/>
          <w:color w:val="000000"/>
          <w:sz w:val="16"/>
          <w:szCs w:val="16"/>
        </w:rPr>
        <w:t xml:space="preserve">. </w:t>
      </w:r>
      <w:r>
        <w:rPr>
          <w:rFonts w:ascii="Arial Nova" w:eastAsia="Arial Nova" w:hAnsi="Arial Nova" w:cs="Arial Nova"/>
          <w:bCs/>
          <w:color w:val="000000"/>
          <w:sz w:val="16"/>
          <w:szCs w:val="16"/>
        </w:rPr>
        <w:t xml:space="preserve">Dopravce se zavazuje, že on ani Pracovník budou bezúhonný </w:t>
      </w:r>
      <w:r w:rsidR="008D2369">
        <w:rPr>
          <w:rFonts w:ascii="Arial Nova" w:eastAsia="Arial Nova" w:hAnsi="Arial Nova" w:cs="Arial Nova"/>
          <w:bCs/>
          <w:color w:val="000000"/>
          <w:sz w:val="16"/>
          <w:szCs w:val="16"/>
        </w:rPr>
        <w:t xml:space="preserve">ve smyslu příslušných </w:t>
      </w:r>
      <w:r w:rsidR="008D2369">
        <w:rPr>
          <w:rFonts w:ascii="Arial Nova" w:eastAsia="Arial Nova" w:hAnsi="Arial Nova" w:cs="Arial Nova"/>
          <w:bCs/>
          <w:color w:val="000000"/>
          <w:sz w:val="16"/>
          <w:szCs w:val="16"/>
        </w:rPr>
        <w:t>předpisů účinných na území České republiky</w:t>
      </w:r>
      <w:r w:rsidR="0014318F">
        <w:rPr>
          <w:rFonts w:ascii="Arial Nova" w:eastAsia="Arial Nova" w:hAnsi="Arial Nova" w:cs="Arial Nova"/>
          <w:bCs/>
          <w:color w:val="000000"/>
          <w:sz w:val="16"/>
          <w:szCs w:val="16"/>
        </w:rPr>
        <w:t xml:space="preserve"> (nespáchání trestného činu)</w:t>
      </w:r>
      <w:r w:rsidR="008D2369">
        <w:rPr>
          <w:rFonts w:ascii="Arial Nova" w:eastAsia="Arial Nova" w:hAnsi="Arial Nova" w:cs="Arial Nova"/>
          <w:bCs/>
          <w:color w:val="000000"/>
          <w:sz w:val="16"/>
          <w:szCs w:val="16"/>
        </w:rPr>
        <w:t>.</w:t>
      </w:r>
    </w:p>
    <w:p w14:paraId="0ECE3E5B" w14:textId="77777777" w:rsidR="00C76A8D" w:rsidRDefault="00C76A8D">
      <w:pPr>
        <w:widowControl w:val="0"/>
        <w:ind w:left="1134" w:hanging="425"/>
        <w:jc w:val="both"/>
        <w:rPr>
          <w:rFonts w:ascii="Arial Nova" w:eastAsia="Arial Nova" w:hAnsi="Arial Nova" w:cs="Arial Nova"/>
          <w:sz w:val="16"/>
          <w:szCs w:val="16"/>
        </w:rPr>
      </w:pPr>
    </w:p>
    <w:p w14:paraId="193AE215"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mallCaps/>
          <w:sz w:val="16"/>
          <w:szCs w:val="16"/>
        </w:rPr>
        <w:t>ODPOVĚDNOST DOPRAVCE</w:t>
      </w:r>
    </w:p>
    <w:p w14:paraId="02FFFBE0" w14:textId="77777777" w:rsidR="00C76A8D" w:rsidRDefault="00C76A8D">
      <w:pPr>
        <w:widowControl w:val="0"/>
        <w:ind w:left="142"/>
        <w:jc w:val="both"/>
        <w:rPr>
          <w:rFonts w:ascii="Arial Nova" w:eastAsia="Arial Nova" w:hAnsi="Arial Nova" w:cs="Arial Nova"/>
          <w:sz w:val="16"/>
          <w:szCs w:val="16"/>
        </w:rPr>
      </w:pPr>
    </w:p>
    <w:p w14:paraId="316E755A"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Smluvní strany se dohodly, že riziko za ztrátu peněžních prostředků převzatých od zákazníka nese výlučně Dopravce.  </w:t>
      </w:r>
    </w:p>
    <w:p w14:paraId="7598C148"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riziko vzniku škody na zásilce ponese od převzetí zásilky Dopravcem do vydání zásilky zákazníkovi Dopravce, stejně jako ponese škodu, která vznikne v důsledku Dopravcem zaviněného nedoručení Zásilky zákazníkovi. V případě, že se Zásilku nepodaří Dopravci doručit z důvodů na straně zákazníka, ponese takto vzniklou škodu Objednatel.</w:t>
      </w:r>
    </w:p>
    <w:p w14:paraId="003BD1DC"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odpovídá Objednateli také za veškerou škodu vzniklou Objednateli v souvislosti s porušením povinností stanovených ve Smlouvě či těchto VOP. Škodou se v takovém případě rozumí i jakákoli sankce, kterou bude Objednatel povinen uhradit třetím osobám, stejně jako veškerá nemajetková újma vzniklá v důsledku takového porušení.</w:t>
      </w:r>
    </w:p>
    <w:p w14:paraId="11EE8B37" w14:textId="77777777" w:rsidR="00C76A8D" w:rsidRDefault="00000000">
      <w:pPr>
        <w:widowControl w:val="0"/>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neodpovídá za škodu způsobenou Objednateli na základě vyšší moci.</w:t>
      </w:r>
    </w:p>
    <w:p w14:paraId="075F697E" w14:textId="77777777" w:rsidR="00C76A8D" w:rsidRDefault="00C76A8D">
      <w:pPr>
        <w:widowControl w:val="0"/>
        <w:jc w:val="both"/>
        <w:rPr>
          <w:rFonts w:ascii="Arial Nova" w:eastAsia="Arial Nova" w:hAnsi="Arial Nova" w:cs="Arial Nova"/>
          <w:sz w:val="16"/>
          <w:szCs w:val="16"/>
        </w:rPr>
      </w:pPr>
    </w:p>
    <w:p w14:paraId="725EC491"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mallCaps/>
          <w:sz w:val="16"/>
          <w:szCs w:val="16"/>
        </w:rPr>
        <w:t>SMLUVNÍ POKUTY</w:t>
      </w:r>
    </w:p>
    <w:p w14:paraId="38A7F11C" w14:textId="77777777" w:rsidR="00C76A8D" w:rsidRDefault="00C76A8D">
      <w:pPr>
        <w:widowControl w:val="0"/>
        <w:ind w:left="142"/>
        <w:jc w:val="both"/>
        <w:rPr>
          <w:rFonts w:ascii="Arial Nova" w:eastAsia="Arial Nova" w:hAnsi="Arial Nova" w:cs="Arial Nova"/>
          <w:sz w:val="16"/>
          <w:szCs w:val="16"/>
        </w:rPr>
      </w:pPr>
    </w:p>
    <w:p w14:paraId="1DD98395" w14:textId="6A6B59CF"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Nad rámec smluvních pokut uvedených v čl. 1 až čl. 6 těchto VOP se Smluvní strany dohodly, že v případě každého jednotlivého porušení povinností stanovených v Přehledu smluvních pokut (čl. 1</w:t>
      </w:r>
      <w:r w:rsidR="00995D8D">
        <w:rPr>
          <w:rFonts w:ascii="Arial Nova" w:eastAsia="Arial Nova" w:hAnsi="Arial Nova" w:cs="Arial Nova"/>
          <w:sz w:val="16"/>
          <w:szCs w:val="16"/>
        </w:rPr>
        <w:t>5</w:t>
      </w:r>
      <w:r>
        <w:rPr>
          <w:rFonts w:ascii="Arial Nova" w:eastAsia="Arial Nova" w:hAnsi="Arial Nova" w:cs="Arial Nova"/>
          <w:sz w:val="16"/>
          <w:szCs w:val="16"/>
        </w:rPr>
        <w:t xml:space="preserve"> těchto VOP) ze strany Dopravce, vzniká Objednateli právo požadovat po Dopravci uhrazení smluvní pokuty ve výši stanovené k příslušné povinnosti v Přehledu smluvních pokut.</w:t>
      </w:r>
    </w:p>
    <w:p w14:paraId="3C99BEC0"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je povinen uhradit každou ze smluvních pokut dle Přehledu smluvních pokut nejpozději do pěti (5) pracovních dnů ode dne doručení výzvy k jejich úhradě (dále jen “</w:t>
      </w:r>
      <w:r>
        <w:rPr>
          <w:rFonts w:ascii="Arial Nova" w:eastAsia="Arial Nova" w:hAnsi="Arial Nova" w:cs="Arial Nova"/>
          <w:b/>
          <w:sz w:val="16"/>
          <w:szCs w:val="16"/>
        </w:rPr>
        <w:t>Výzva k úhradě smluvní pokuty</w:t>
      </w:r>
      <w:r>
        <w:rPr>
          <w:rFonts w:ascii="Arial Nova" w:eastAsia="Arial Nova" w:hAnsi="Arial Nova" w:cs="Arial Nova"/>
          <w:sz w:val="16"/>
          <w:szCs w:val="16"/>
        </w:rPr>
        <w:t xml:space="preserve">”).  </w:t>
      </w:r>
    </w:p>
    <w:p w14:paraId="71379A7F"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Pro vyloučení pochybností Smluvní strany výslovně sjednávají, že je Objednatel oprávněn jednostranně započíst kteroukoli pohledávku na zaplacení smluvní pokuty dle Přehledu smluvních pokut, která mu vznikne za Dopravcem proti pohledávce Dopravce na zaplacení Odměny, a to na základě Výzvy k úhradě Smluvní pokuty nebo písemného zúčtování, které mu bude zasláno zpravidla jednou za kalendářní měsíc.  </w:t>
      </w:r>
    </w:p>
    <w:p w14:paraId="7D2EF6AA"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Pro vyloučení pochybností Smluvní strany sjednávají, že ustanoveními o Smluvních pokutách dle těchto VOP není dotčen nárok Objednatele na náhradu škody vzniklé na základě porušení jakékoli povinnosti dle této Smlouvy (včetně jejich příloh) ze strany Dopravce, a to ani výše takového nároku.</w:t>
      </w:r>
    </w:p>
    <w:p w14:paraId="0DB9D3C4" w14:textId="77777777" w:rsidR="00C76A8D" w:rsidRDefault="00C76A8D">
      <w:pPr>
        <w:widowControl w:val="0"/>
        <w:jc w:val="both"/>
        <w:rPr>
          <w:rFonts w:ascii="Arial Nova" w:eastAsia="Arial Nova" w:hAnsi="Arial Nova" w:cs="Arial Nova"/>
          <w:sz w:val="16"/>
          <w:szCs w:val="16"/>
        </w:rPr>
      </w:pPr>
    </w:p>
    <w:p w14:paraId="2CFDD15C"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mallCaps/>
          <w:sz w:val="16"/>
          <w:szCs w:val="16"/>
        </w:rPr>
        <w:t>DŮVĚRNOST INFORMACÍ A OSOBNÍ ÚDAJE DOPRAVCE</w:t>
      </w:r>
    </w:p>
    <w:p w14:paraId="20557105" w14:textId="77777777" w:rsidR="00C76A8D" w:rsidRDefault="00C76A8D">
      <w:pPr>
        <w:widowControl w:val="0"/>
        <w:jc w:val="both"/>
        <w:rPr>
          <w:rFonts w:ascii="Arial Nova" w:eastAsia="Arial Nova" w:hAnsi="Arial Nova" w:cs="Arial Nova"/>
          <w:sz w:val="16"/>
          <w:szCs w:val="16"/>
        </w:rPr>
      </w:pPr>
    </w:p>
    <w:p w14:paraId="08DD81F2"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bookmarkStart w:id="9" w:name="_heading=h.2s8eyo1" w:colFirst="0" w:colLast="0"/>
      <w:bookmarkEnd w:id="9"/>
      <w:r>
        <w:rPr>
          <w:rFonts w:ascii="Arial Nova" w:eastAsia="Arial Nova" w:hAnsi="Arial Nova" w:cs="Arial Nova"/>
          <w:color w:val="000000"/>
          <w:sz w:val="16"/>
          <w:szCs w:val="16"/>
        </w:rPr>
        <w:t xml:space="preserve">Smluvní strany jsou povinny zachovávat v tajnosti veškeré informace obsažené ve Smlouvě a těchto VOP a informace obdržené od druhé Smluvní strany v souvislosti se Smlouvou a těmito VOP. Smluvní strany </w:t>
      </w:r>
      <w:r>
        <w:rPr>
          <w:rFonts w:ascii="Arial Nova" w:eastAsia="Arial Nova" w:hAnsi="Arial Nova" w:cs="Arial Nova"/>
          <w:color w:val="000000"/>
          <w:sz w:val="16"/>
          <w:szCs w:val="16"/>
        </w:rPr>
        <w:lastRenderedPageBreak/>
        <w:t>se dále zavazují nezveřejňovat informace o okolnostech spolupráce s druhou Smluvní stranou. Tato povinnost zůstává v platnosti též po ukončení smluvního závazku založeného Smlouvou a těmito VOP. Dopravce se dále zavazuje, že povinnosti obsažené v tomto článku budou dodržovat i Pracovníci. Za porušení povinností některého z Pracovníků odpovídá Dopravce tak, jako by konkrétní povinnost porušil on sám.</w:t>
      </w:r>
    </w:p>
    <w:p w14:paraId="34CECC13"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se dále zavazuje, že on i Pracovníci uchovají v tajnosti informace o způsobu a organizaci činnosti Objednatele, jeho obchodní činnosti, klientele, smluvních partnerech, jakož i o dalších informacích, o kterých se Dopravce a/nebo Pracovníci dozví v souvislosti se Smlouvou a těchto VOP. Dopravce se dále zavazuje, že on i Pracovníci nevyužijí takové informace ve svůj prospěch a/nebo ve prospěch třetích osob, s výjimkou použití informací za účelem splnění povinností dle Smlouvy či těchto VOP. Tato povinnost platí po dobu platnosti Smlouvy a dále pak pět (5) let po jejím skončení.</w:t>
      </w:r>
    </w:p>
    <w:p w14:paraId="7C77C05A"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Poruší-li Dopravce povinnosti, ke kterým se zavázal podle čl. 8 odst. 1 a/nebo čl. 8 odst. 2 těchto VOP, je povinen zaplatit Objednateli smluvní pokutu ve výši 100 000,- Kč (slovy: jedno sto tisíc korun českých) za každý jednotlivý případ porušení. Tato smluvní pokuta je splatná do patnácti (15) dnů od doručení výzvy Objednatele Dopravci k jejímu zaplacení.</w:t>
      </w:r>
    </w:p>
    <w:p w14:paraId="191B3987" w14:textId="6D9A280F"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Smluvní strany tímto souhlasí, aby druhá Smluvní strana ve smyslu zákona č. Zákon č. 110/2019 Sb., o zpracování osobních údajů (dále jen „Zákon o zpracování osobních údajů“) údajů zpracovávala, shromažďovala a uchovávala osobní údaje této Smluvní strany v souladu s pokyny pro zpracování osobních údajů Objednatele nacházejících se zde:</w:t>
      </w:r>
      <w:r>
        <w:rPr>
          <w:color w:val="000000"/>
        </w:rPr>
        <w:t xml:space="preserve"> </w:t>
      </w:r>
      <w:r w:rsidR="00886C99" w:rsidRPr="00886C99">
        <w:rPr>
          <w:rFonts w:ascii="Arial Nova" w:eastAsia="Arial Nova" w:hAnsi="Arial Nova" w:cs="Arial Nova"/>
          <w:color w:val="000000"/>
          <w:sz w:val="16"/>
          <w:szCs w:val="16"/>
          <w:u w:val="single"/>
        </w:rPr>
        <w:t>http://foodora-rider.cz/vop3pl</w:t>
      </w:r>
      <w:r>
        <w:rPr>
          <w:rFonts w:ascii="Arial Nova" w:eastAsia="Arial Nova" w:hAnsi="Arial Nova" w:cs="Arial Nova"/>
          <w:color w:val="000000"/>
          <w:sz w:val="16"/>
          <w:szCs w:val="16"/>
        </w:rPr>
        <w:t>.</w:t>
      </w:r>
    </w:p>
    <w:p w14:paraId="447ABB32" w14:textId="77777777" w:rsidR="00C76A8D" w:rsidRDefault="00C76A8D">
      <w:pPr>
        <w:widowControl w:val="0"/>
        <w:jc w:val="both"/>
        <w:rPr>
          <w:rFonts w:ascii="Arial Nova" w:eastAsia="Arial Nova" w:hAnsi="Arial Nova" w:cs="Arial Nova"/>
          <w:sz w:val="16"/>
          <w:szCs w:val="16"/>
        </w:rPr>
      </w:pPr>
    </w:p>
    <w:p w14:paraId="336C4E1F"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z w:val="16"/>
          <w:szCs w:val="16"/>
        </w:rPr>
        <w:t>OCHRANA OSOBNÍCH ÚDAJŮ ZÁKAZNÍKŮ</w:t>
      </w:r>
    </w:p>
    <w:p w14:paraId="5CFDD6BF" w14:textId="77777777" w:rsidR="00C76A8D" w:rsidRDefault="00C76A8D">
      <w:pPr>
        <w:widowControl w:val="0"/>
        <w:ind w:left="142"/>
        <w:jc w:val="both"/>
        <w:rPr>
          <w:rFonts w:ascii="Arial Nova" w:eastAsia="Arial Nova" w:hAnsi="Arial Nova" w:cs="Arial Nova"/>
          <w:sz w:val="16"/>
          <w:szCs w:val="16"/>
        </w:rPr>
      </w:pPr>
    </w:p>
    <w:p w14:paraId="11245546"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a Dopravce uvádějí, že pokud jde o osobní údaje zákazníků, jsou oba správci osobních údajů pro své vlastní účely.</w:t>
      </w:r>
    </w:p>
    <w:p w14:paraId="39E829E2"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Objednatel poskytne Dopravci pro účely dodání Objednávky nezbytné osobní údaje zákazníka (dále jen „Osobní údaje zákazníka“). Ty zahrnují zejména jméno, příjmení, adresu, e-mailovou adresu a telefonní číslo, nebo jiné doručovací údaje.</w:t>
      </w:r>
    </w:p>
    <w:p w14:paraId="1A9B9992" w14:textId="3361451F"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zavazuje používat Osobní údaje zákazníka pouze pro účely dodání Objednávky do sjednaného místa a pro kontaktování zákazníka za účelem dodání objednávky. Dopravce bere na vědomí, že jakékoliv nevyžádané kontaktování zákazníka ze strany Dopravce je zakázáno.</w:t>
      </w:r>
    </w:p>
    <w:p w14:paraId="5E5F410A"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dále zavazuje nevyužívat Osobní údaje zákazníka pro marketingové účely a pro kontaktování zákazníků přímo či nepřímo bez písemného souhlasu Objednatele.</w:t>
      </w:r>
    </w:p>
    <w:p w14:paraId="074F1605"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 xml:space="preserve">Vznikne-li Objednateli škoda v důsledku jednání Dopravce souvisejícím s nedodržením povinností stanovených v čl. IX těchto VOP, je Dopravce povinen </w:t>
      </w:r>
      <w:r>
        <w:rPr>
          <w:rFonts w:ascii="Arial Nova" w:eastAsia="Arial Nova" w:hAnsi="Arial Nova" w:cs="Arial Nova"/>
          <w:sz w:val="16"/>
          <w:szCs w:val="16"/>
        </w:rPr>
        <w:t>uhradit Objednateli škodu, která byla tímto jednáním Objednateli způsobena.</w:t>
      </w:r>
    </w:p>
    <w:p w14:paraId="000C7B30" w14:textId="77777777" w:rsidR="00C76A8D" w:rsidRDefault="00C76A8D">
      <w:pPr>
        <w:ind w:left="284"/>
        <w:jc w:val="both"/>
        <w:rPr>
          <w:rFonts w:ascii="Arial Nova" w:eastAsia="Arial Nova" w:hAnsi="Arial Nova" w:cs="Arial Nova"/>
          <w:sz w:val="16"/>
          <w:szCs w:val="16"/>
        </w:rPr>
      </w:pPr>
    </w:p>
    <w:p w14:paraId="79DE8AD8" w14:textId="77777777" w:rsidR="00C76A8D" w:rsidRDefault="00000000">
      <w:pPr>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z w:val="16"/>
          <w:szCs w:val="16"/>
        </w:rPr>
        <w:t>ZÁVAZNÉ POSTUPY PŘI DORUČOVÁNÍ ZÁSILEK</w:t>
      </w:r>
    </w:p>
    <w:p w14:paraId="69817954" w14:textId="77777777" w:rsidR="00C76A8D" w:rsidRDefault="00C76A8D">
      <w:pPr>
        <w:jc w:val="both"/>
        <w:rPr>
          <w:rFonts w:ascii="Arial Nova" w:eastAsia="Arial Nova" w:hAnsi="Arial Nova" w:cs="Arial Nova"/>
          <w:sz w:val="16"/>
          <w:szCs w:val="16"/>
        </w:rPr>
      </w:pPr>
    </w:p>
    <w:p w14:paraId="2718728B"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sz w:val="16"/>
          <w:szCs w:val="16"/>
        </w:rPr>
        <w:t>Dopravce se zavazuje, že se on i Pracovníci budou řídit následujícími závaznými Postupy při doručování zásilek jednotlivým zákazníkům, dle konkrétních Objednávek:</w:t>
      </w:r>
    </w:p>
    <w:p w14:paraId="6FEF0EF7"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Zahájení rozvozu</w:t>
      </w:r>
    </w:p>
    <w:p w14:paraId="411E1D14"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(a/nebo jím pověřený Pracovník) je povinen přihlásit se do Systému každý den v čas domluvený s Objednatelem způsobem sjednaným v čl. 12. těchto VOP a v rozvozovém regionu specifikovaném ve Smlouvě a být připraven bezodkladně po obdržení Objednávky zahájit činnost potřebnou pro doručení zásilky.</w:t>
      </w:r>
    </w:p>
    <w:p w14:paraId="3B4E7224"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Objednávky</w:t>
      </w:r>
    </w:p>
    <w:p w14:paraId="4B7D9BCE" w14:textId="77777777" w:rsidR="00C76A8D" w:rsidRDefault="00000000">
      <w:pPr>
        <w:numPr>
          <w:ilvl w:val="2"/>
          <w:numId w:val="3"/>
        </w:numPr>
        <w:ind w:left="567" w:hanging="282"/>
        <w:jc w:val="both"/>
        <w:rPr>
          <w:rFonts w:ascii="Arial Nova" w:eastAsia="Arial Nova" w:hAnsi="Arial Nova" w:cs="Arial Nova"/>
          <w:sz w:val="16"/>
          <w:szCs w:val="16"/>
        </w:rPr>
      </w:pPr>
      <w:r>
        <w:rPr>
          <w:rFonts w:ascii="Arial Nova" w:eastAsia="Arial Nova" w:hAnsi="Arial Nova" w:cs="Arial Nova"/>
          <w:color w:val="000000"/>
          <w:sz w:val="16"/>
          <w:szCs w:val="16"/>
        </w:rPr>
        <w:t>Objednatel doručuje Objednávky Dopravci prostřednictvím Systému a/nebo případně dalšími možnými formami dle nastavení a/nebo dle potřeb Objednatele.</w:t>
      </w:r>
    </w:p>
    <w:p w14:paraId="2CCF07AD" w14:textId="77777777" w:rsidR="00C76A8D" w:rsidRDefault="00000000">
      <w:pPr>
        <w:numPr>
          <w:ilvl w:val="2"/>
          <w:numId w:val="3"/>
        </w:numPr>
        <w:ind w:left="567" w:hanging="282"/>
        <w:jc w:val="both"/>
        <w:rPr>
          <w:rFonts w:ascii="Arial Nova" w:eastAsia="Arial Nova" w:hAnsi="Arial Nova" w:cs="Arial Nova"/>
          <w:sz w:val="16"/>
          <w:szCs w:val="16"/>
        </w:rPr>
      </w:pPr>
      <w:r>
        <w:rPr>
          <w:rFonts w:ascii="Arial Nova" w:eastAsia="Arial Nova" w:hAnsi="Arial Nova" w:cs="Arial Nova"/>
          <w:color w:val="000000"/>
          <w:sz w:val="16"/>
          <w:szCs w:val="16"/>
        </w:rPr>
        <w:t>Objednatel je oprávněn zaslanou Objednávku zrušit, a to až do okamžiku převzetí zásilky Dopravcem/Pracovníkem.</w:t>
      </w:r>
    </w:p>
    <w:p w14:paraId="1D664986" w14:textId="77777777" w:rsidR="00C76A8D" w:rsidRDefault="00000000">
      <w:pPr>
        <w:numPr>
          <w:ilvl w:val="2"/>
          <w:numId w:val="3"/>
        </w:numPr>
        <w:ind w:left="567" w:hanging="282"/>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on a/nebo Pracovník Objednávku bezodkladně potvrdil a přijmul.</w:t>
      </w:r>
    </w:p>
    <w:p w14:paraId="781F4CB4"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Převzetí zásilky</w:t>
      </w:r>
    </w:p>
    <w:p w14:paraId="63CE89FA"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přijet do Místa Odeslání v čase stanoveném v Objednávce.</w:t>
      </w:r>
    </w:p>
    <w:p w14:paraId="05902DF1"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on a/nebo Pracovník přinesl termobox či termotašku určenou k převážení zásilek s sebou do Místa Odeslání.</w:t>
      </w:r>
    </w:p>
    <w:p w14:paraId="073F1C2B"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byla zásilka zkontrolována dle informací obsažených v Objednávce/Systému, neotevírat obaly s jídlem, nemanipulovat nevhodně s převzatou zásilkou.</w:t>
      </w:r>
    </w:p>
    <w:p w14:paraId="1B285825"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a/nebo Pracovník je povinen upozornit Objednatele v případě, že zásilka vykazuje známky poškození, nebo je jakkoliv nevhodná k přepravě. V případě takových zjištění bude Dopravce/Pracovník kontaktovat dispečink Objednatele.</w:t>
      </w:r>
    </w:p>
    <w:p w14:paraId="75CA3198"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on a/nebo Pracovník v Místě Odeslání převzali účtenku k zásilce a tu předali zákazníkovi.</w:t>
      </w:r>
    </w:p>
    <w:p w14:paraId="68DD9039"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zásilka byla ihned po jejím převzetí vložena do termoboxu či termotašky a aby v ní bylo odděleno studené jídlo od teplého.</w:t>
      </w:r>
    </w:p>
    <w:p w14:paraId="16F2CC3A"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Pokud bude dle Objednávky potřeba uhradit cenu za zásilku v Místě Odeslání hotově, je Dopravce povinen, aby byla zásilka uhrazena a pokud je to možné, tak stravenkami.</w:t>
      </w:r>
    </w:p>
    <w:p w14:paraId="7B9187A9"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Doručení zásilky</w:t>
      </w:r>
    </w:p>
    <w:p w14:paraId="190E603F"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doručit zásilku na Adresu Zákazníka v čase stanoveném v Objednávce.</w:t>
      </w:r>
    </w:p>
    <w:p w14:paraId="578F227C" w14:textId="77777777" w:rsidR="00C76A8D" w:rsidRDefault="00000000">
      <w:pPr>
        <w:numPr>
          <w:ilvl w:val="2"/>
          <w:numId w:val="3"/>
        </w:numPr>
        <w:pBdr>
          <w:top w:val="nil"/>
          <w:left w:val="nil"/>
          <w:bottom w:val="nil"/>
          <w:right w:val="nil"/>
          <w:between w:val="nil"/>
        </w:pBdr>
        <w:ind w:left="567" w:hanging="141"/>
        <w:rPr>
          <w:rFonts w:ascii="Arial Nova" w:eastAsia="Arial Nova" w:hAnsi="Arial Nova" w:cs="Arial Nova"/>
          <w:color w:val="000000"/>
          <w:sz w:val="16"/>
          <w:szCs w:val="16"/>
        </w:rPr>
      </w:pPr>
      <w:r>
        <w:rPr>
          <w:rFonts w:ascii="Arial Nova" w:eastAsia="Arial Nova" w:hAnsi="Arial Nova" w:cs="Arial Nova"/>
          <w:color w:val="000000"/>
          <w:sz w:val="16"/>
          <w:szCs w:val="16"/>
        </w:rPr>
        <w:t>Dopravce je povinen, aby on a/nebo Pracovník po příjezdu na Adresu Zákazníka zavolal zákazníkovi na tel. číslo uvedené v Objednávce, pozdravil, představil se a nabídl vynesení jídla do patra nebo dle přání zákazníka.</w:t>
      </w:r>
    </w:p>
    <w:p w14:paraId="292AC178"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lastRenderedPageBreak/>
        <w:t>Pokud zákazník opakovaně nezvedá telefon a nepodaří se ho kontaktovat ani jiným způsobem (např. domovní zvonek) je Dopravce a/nebo Pracovník povinen kontaktovat dispečink Objednatele a vyžádal si další instrukce.</w:t>
      </w:r>
    </w:p>
    <w:p w14:paraId="684CEAF0" w14:textId="77777777" w:rsidR="00C76A8D" w:rsidRDefault="00000000">
      <w:pPr>
        <w:numPr>
          <w:ilvl w:val="2"/>
          <w:numId w:val="3"/>
        </w:numPr>
        <w:ind w:left="567" w:hanging="283"/>
        <w:jc w:val="both"/>
        <w:rPr>
          <w:rFonts w:ascii="Arial Nova" w:eastAsia="Arial Nova" w:hAnsi="Arial Nova" w:cs="Arial Nova"/>
          <w:sz w:val="16"/>
          <w:szCs w:val="16"/>
        </w:rPr>
      </w:pPr>
      <w:r>
        <w:rPr>
          <w:rFonts w:ascii="Arial Nova" w:eastAsia="Arial Nova" w:hAnsi="Arial Nova" w:cs="Arial Nova"/>
          <w:color w:val="000000"/>
          <w:sz w:val="16"/>
          <w:szCs w:val="16"/>
        </w:rPr>
        <w:t>Pokud je v Objednávce uvedeno, že zákazník zvolil platbu v hotovosti při předání zásilky, může Dopravce/Pracovník vydat zákazníkovi zásilku pouze po řádné úhradě kupní ceny. Dopravce/Pracovník může převzít od zákazníka maximálně pět (5) stravenek za jednu objednávku.</w:t>
      </w:r>
    </w:p>
    <w:p w14:paraId="69DDEAED" w14:textId="77777777" w:rsidR="00C76A8D" w:rsidRDefault="00000000">
      <w:pPr>
        <w:numPr>
          <w:ilvl w:val="1"/>
          <w:numId w:val="3"/>
        </w:numPr>
        <w:ind w:left="284" w:hanging="284"/>
        <w:jc w:val="both"/>
        <w:rPr>
          <w:rFonts w:ascii="Arial Nova" w:eastAsia="Arial Nova" w:hAnsi="Arial Nova" w:cs="Arial Nova"/>
          <w:sz w:val="16"/>
          <w:szCs w:val="16"/>
        </w:rPr>
      </w:pPr>
      <w:r>
        <w:rPr>
          <w:rFonts w:ascii="Arial Nova" w:eastAsia="Arial Nova" w:hAnsi="Arial Nova" w:cs="Arial Nova"/>
          <w:b/>
          <w:color w:val="000000"/>
          <w:sz w:val="16"/>
          <w:szCs w:val="16"/>
        </w:rPr>
        <w:t>Další postupy</w:t>
      </w:r>
    </w:p>
    <w:p w14:paraId="018A7BF7" w14:textId="77777777" w:rsidR="00C76A8D" w:rsidRDefault="00000000">
      <w:pPr>
        <w:numPr>
          <w:ilvl w:val="2"/>
          <w:numId w:val="3"/>
        </w:numPr>
        <w:ind w:left="567" w:hanging="282"/>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aby on, případně Pracovník, během rozvážení zásilek a plnění povinností dle této Smlouvy nosil firemní oblečení, pokud mu bylo přiděleno. Toto oblečení musí udržovat v čistém stavu.</w:t>
      </w:r>
    </w:p>
    <w:p w14:paraId="38C25B7E" w14:textId="77777777" w:rsidR="00C76A8D" w:rsidRPr="0003397B" w:rsidRDefault="00000000">
      <w:pPr>
        <w:numPr>
          <w:ilvl w:val="2"/>
          <w:numId w:val="3"/>
        </w:numPr>
        <w:ind w:left="567" w:hanging="282"/>
        <w:jc w:val="both"/>
        <w:rPr>
          <w:rFonts w:ascii="Arial Nova" w:eastAsia="Arial Nova" w:hAnsi="Arial Nova" w:cs="Arial Nova"/>
          <w:sz w:val="16"/>
          <w:szCs w:val="16"/>
        </w:rPr>
      </w:pPr>
      <w:bookmarkStart w:id="10" w:name="_heading=h.3rdcrjn" w:colFirst="0" w:colLast="0"/>
      <w:bookmarkEnd w:id="10"/>
      <w:r>
        <w:rPr>
          <w:rFonts w:ascii="Arial Nova" w:eastAsia="Arial Nova" w:hAnsi="Arial Nova" w:cs="Arial Nova"/>
          <w:color w:val="000000"/>
          <w:sz w:val="16"/>
          <w:szCs w:val="16"/>
        </w:rPr>
        <w:t>Dopravce je povinen použít hotovost a stravenky vybrané za úhradu kupní ceny zákazníkem k úhradě platby v hotovosti za objednávky v restauraci.</w:t>
      </w:r>
    </w:p>
    <w:p w14:paraId="086396BB" w14:textId="243B7B19" w:rsidR="0003397B" w:rsidRDefault="0003397B">
      <w:pPr>
        <w:numPr>
          <w:ilvl w:val="2"/>
          <w:numId w:val="3"/>
        </w:numPr>
        <w:ind w:left="567" w:hanging="282"/>
        <w:jc w:val="both"/>
        <w:rPr>
          <w:rFonts w:ascii="Arial Nova" w:eastAsia="Arial Nova" w:hAnsi="Arial Nova" w:cs="Arial Nova"/>
          <w:sz w:val="16"/>
          <w:szCs w:val="16"/>
        </w:rPr>
      </w:pPr>
      <w:r>
        <w:rPr>
          <w:rFonts w:ascii="Arial Nova" w:eastAsia="Arial Nova" w:hAnsi="Arial Nova" w:cs="Arial Nova"/>
          <w:color w:val="000000"/>
          <w:sz w:val="16"/>
          <w:szCs w:val="16"/>
        </w:rPr>
        <w:t>Dopravce je povinen nahlásit Objednateli nemožnost doručování Objednávek v důsledku dopravní nehody.</w:t>
      </w:r>
    </w:p>
    <w:p w14:paraId="133CC36C" w14:textId="77777777" w:rsidR="00C76A8D" w:rsidRDefault="00C76A8D">
      <w:pPr>
        <w:ind w:left="567"/>
        <w:jc w:val="both"/>
        <w:rPr>
          <w:rFonts w:ascii="Arial Nova" w:eastAsia="Arial Nova" w:hAnsi="Arial Nova" w:cs="Arial Nova"/>
          <w:sz w:val="16"/>
          <w:szCs w:val="16"/>
        </w:rPr>
      </w:pPr>
    </w:p>
    <w:p w14:paraId="1D21D297" w14:textId="77777777" w:rsidR="00C76A8D" w:rsidRDefault="00000000">
      <w:pPr>
        <w:numPr>
          <w:ilvl w:val="0"/>
          <w:numId w:val="3"/>
        </w:numPr>
        <w:pBdr>
          <w:top w:val="nil"/>
          <w:left w:val="nil"/>
          <w:bottom w:val="nil"/>
          <w:right w:val="nil"/>
          <w:between w:val="nil"/>
        </w:pBdr>
        <w:ind w:left="142" w:hanging="142"/>
        <w:jc w:val="center"/>
        <w:rPr>
          <w:rFonts w:ascii="Arial Nova" w:eastAsia="Arial Nova" w:hAnsi="Arial Nova" w:cs="Arial Nova"/>
          <w:color w:val="000000"/>
          <w:sz w:val="16"/>
          <w:szCs w:val="16"/>
        </w:rPr>
      </w:pPr>
      <w:r>
        <w:rPr>
          <w:rFonts w:ascii="Arial Nova" w:eastAsia="Arial Nova" w:hAnsi="Arial Nova" w:cs="Arial Nova"/>
          <w:b/>
          <w:color w:val="000000"/>
          <w:sz w:val="16"/>
          <w:szCs w:val="16"/>
        </w:rPr>
        <w:t>KODEX DOPRAVCE – ZÁKLADNÍ USTANOVENÍ</w:t>
      </w:r>
    </w:p>
    <w:p w14:paraId="3598A1DB" w14:textId="77777777" w:rsidR="00C76A8D" w:rsidRDefault="00C76A8D">
      <w:pPr>
        <w:pBdr>
          <w:top w:val="nil"/>
          <w:left w:val="nil"/>
          <w:bottom w:val="nil"/>
          <w:right w:val="nil"/>
          <w:between w:val="nil"/>
        </w:pBdr>
        <w:ind w:left="567"/>
        <w:rPr>
          <w:rFonts w:ascii="Arial Nova" w:eastAsia="Arial Nova" w:hAnsi="Arial Nova" w:cs="Arial Nova"/>
          <w:color w:val="000000"/>
          <w:sz w:val="16"/>
          <w:szCs w:val="16"/>
        </w:rPr>
      </w:pPr>
    </w:p>
    <w:p w14:paraId="3B860E79"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sz w:val="16"/>
          <w:szCs w:val="16"/>
        </w:rPr>
        <w:t>Kodex Dopravce je souborem základních pravidel, dobrovolně přijatých povinností a postupů Dopravců, kteří zajišťují rozvoz zásilek pro Objednatele, pro manipulaci se zásilkami a jednání se zákazníky, který se Dopravce zavazuje, že bude on a Pracovníci dodržovat.</w:t>
      </w:r>
    </w:p>
    <w:p w14:paraId="20E60F7A"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se zavazuje, že bude on a Pracovník dodržovat zásady Objednatele, neprojevovat se nenávistně, nevyjadřovat extrémistické názory ani příslušnost k takovým skupinám a dále:</w:t>
      </w:r>
    </w:p>
    <w:p w14:paraId="34EC74CB"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nečeká ve vozidle na příchod zákazníka, ale vždy aktivně kontaktuje zákazníka a domluví se s ním na předání zásilky; </w:t>
      </w:r>
    </w:p>
    <w:p w14:paraId="6E494F6F"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nekouří v rámci poskytování služeb dle Smlouvy a těchto VOP, a to ani ve vozidle, v restauraci v Místě Odeslání, před zákazníkem na Adrese Zákazníka či po celou dobu, kdy manipuluje se zásilkou;</w:t>
      </w:r>
    </w:p>
    <w:p w14:paraId="0D793E4D"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nedopouští se před zákazníkem porušování dobrých mravů, neplive a nemluví sprostě;</w:t>
      </w:r>
    </w:p>
    <w:p w14:paraId="7F57D5E1"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netelefonuje před zákazníkem;</w:t>
      </w:r>
    </w:p>
    <w:p w14:paraId="67B504A2"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bez vyzvání nevstupuje do bytu či kanceláře zákazníka;</w:t>
      </w:r>
    </w:p>
    <w:p w14:paraId="267FAA46"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nesděluje své názory na pokrm, restauraci či Objednatele;</w:t>
      </w:r>
    </w:p>
    <w:p w14:paraId="0AB3F6BB"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nepřeváží neoprávněné osoby.</w:t>
      </w:r>
    </w:p>
    <w:p w14:paraId="350D195C"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je povinen, aby on a Pracovník dbal na svůj vzhled, zejména jsou povinni být čistí a upravení (včetně oděvu i obuvi) a udržovali své/svěřené vozidlo čisté, ve stavu vhodném pro převoz potravin. Dopravce je povinen, aby on či Pracovník byl vždy:</w:t>
      </w:r>
    </w:p>
    <w:p w14:paraId="5292A574" w14:textId="77777777" w:rsidR="00C76A8D" w:rsidRDefault="00000000">
      <w:pPr>
        <w:numPr>
          <w:ilvl w:val="2"/>
          <w:numId w:val="3"/>
        </w:numPr>
        <w:pBdr>
          <w:top w:val="nil"/>
          <w:left w:val="nil"/>
          <w:bottom w:val="nil"/>
          <w:right w:val="nil"/>
          <w:between w:val="nil"/>
        </w:pBdr>
        <w:ind w:left="567" w:hanging="282"/>
        <w:jc w:val="both"/>
        <w:rPr>
          <w:rFonts w:ascii="Arial Nova" w:eastAsia="Arial Nova" w:hAnsi="Arial Nova" w:cs="Arial Nova"/>
          <w:color w:val="000000"/>
          <w:sz w:val="16"/>
          <w:szCs w:val="16"/>
        </w:rPr>
      </w:pPr>
      <w:bookmarkStart w:id="11" w:name="_heading=h.26in1rg" w:colFirst="0" w:colLast="0"/>
      <w:bookmarkEnd w:id="11"/>
      <w:r>
        <w:rPr>
          <w:rFonts w:ascii="Arial Nova" w:eastAsia="Arial Nova" w:hAnsi="Arial Nova" w:cs="Arial Nova"/>
          <w:color w:val="000000"/>
          <w:sz w:val="16"/>
          <w:szCs w:val="16"/>
        </w:rPr>
        <w:t>oděn ve firemním tričku, mikině či bundě Objednatele (v případě, že nemá k dispozici firemní tričko, je oděn ve vhodném tričku odpovídajícím níže popsaným kritériím);</w:t>
      </w:r>
    </w:p>
    <w:p w14:paraId="5EE23479" w14:textId="77777777" w:rsidR="00C76A8D" w:rsidRDefault="00000000">
      <w:pPr>
        <w:numPr>
          <w:ilvl w:val="2"/>
          <w:numId w:val="3"/>
        </w:numPr>
        <w:pBdr>
          <w:top w:val="nil"/>
          <w:left w:val="nil"/>
          <w:bottom w:val="nil"/>
          <w:right w:val="nil"/>
          <w:between w:val="nil"/>
        </w:pBdr>
        <w:ind w:left="567" w:hanging="282"/>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oděn ve vhodných kalhotách, kraťasech či sukni, které nevykazují žádné poškození;</w:t>
      </w:r>
    </w:p>
    <w:p w14:paraId="2703DDED" w14:textId="77777777" w:rsidR="00C76A8D" w:rsidRDefault="00000000">
      <w:pPr>
        <w:numPr>
          <w:ilvl w:val="2"/>
          <w:numId w:val="3"/>
        </w:numPr>
        <w:pBdr>
          <w:top w:val="nil"/>
          <w:left w:val="nil"/>
          <w:bottom w:val="nil"/>
          <w:right w:val="nil"/>
          <w:between w:val="nil"/>
        </w:pBdr>
        <w:ind w:left="567" w:hanging="282"/>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obut v čisté a pevné obuvi vhodné k řízení vozidla;</w:t>
      </w:r>
    </w:p>
    <w:p w14:paraId="5A658A03" w14:textId="77777777" w:rsidR="00C76A8D" w:rsidRDefault="00000000">
      <w:pPr>
        <w:numPr>
          <w:ilvl w:val="2"/>
          <w:numId w:val="3"/>
        </w:numPr>
        <w:pBdr>
          <w:top w:val="nil"/>
          <w:left w:val="nil"/>
          <w:bottom w:val="nil"/>
          <w:right w:val="nil"/>
          <w:between w:val="nil"/>
        </w:pBdr>
        <w:ind w:left="567" w:hanging="282"/>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a na oděvu či pokrývce hlavy může mít umístěný potisk či výšivku, ale žádným způsobem jimi nevyjadřuje extrémistické názory a sympatie se sportovními či politickými kluby a skupinami;</w:t>
      </w:r>
    </w:p>
    <w:p w14:paraId="046C88C8" w14:textId="77777777" w:rsidR="00C76A8D" w:rsidRDefault="00000000">
      <w:pPr>
        <w:numPr>
          <w:ilvl w:val="2"/>
          <w:numId w:val="3"/>
        </w:numPr>
        <w:pBdr>
          <w:top w:val="nil"/>
          <w:left w:val="nil"/>
          <w:bottom w:val="nil"/>
          <w:right w:val="nil"/>
          <w:between w:val="nil"/>
        </w:pBdr>
        <w:ind w:left="567" w:hanging="283"/>
        <w:rPr>
          <w:rFonts w:ascii="Arial Nova" w:eastAsia="Arial Nova" w:hAnsi="Arial Nova" w:cs="Arial Nova"/>
          <w:color w:val="000000"/>
          <w:sz w:val="16"/>
          <w:szCs w:val="16"/>
        </w:rPr>
      </w:pPr>
      <w:r>
        <w:rPr>
          <w:rFonts w:ascii="Arial Nova" w:eastAsia="Arial Nova" w:hAnsi="Arial Nova" w:cs="Arial Nova"/>
          <w:color w:val="000000"/>
          <w:sz w:val="16"/>
          <w:szCs w:val="16"/>
        </w:rPr>
        <w:t>vybaven 2x termotaškou a 1x pizza taškou v případě, že poskytuje přepravní služby vozidlem.</w:t>
      </w:r>
    </w:p>
    <w:p w14:paraId="52C82584"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je povinen, aby on a Pracovník žádným způsobem neporušovali platná pravidla silničního provozu, stejně tak i hygienické zásady přepravy pokrmů a za každých okolností se snaží doručit zákazníkovi zásilku tímto způsobem:</w:t>
      </w:r>
    </w:p>
    <w:p w14:paraId="63541005"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 provozovny vstupuje vybaven termoboxem vhodným pro daný druh přepravovaného jídla;</w:t>
      </w:r>
    </w:p>
    <w:p w14:paraId="2AF76C34"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jídlo a/nebo zboží uloží do termoboxu a ponechá ho zde po celou dobu přepravy;</w:t>
      </w:r>
    </w:p>
    <w:p w14:paraId="70FEDF4E"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při přepravě se vždy řídí pravidly silničního provozu (a to zejména pouští chodce na přechodu, dodržuje rychlost, dodržuje pravidlo přednosti zprava, akceptuje vyhrazená místa např. pro invalidy a další);</w:t>
      </w:r>
    </w:p>
    <w:p w14:paraId="7CC99A0F"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dbá na to, aby kvalita jídla neutrpěla stylem jeho jízdy;</w:t>
      </w:r>
    </w:p>
    <w:p w14:paraId="5D2832D9"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pokrm z termoboxu vyjímá až před zákazníkem a předává mu jej přímo do rukou, během předávky ho nikam nepokládá;</w:t>
      </w:r>
    </w:p>
    <w:p w14:paraId="6A33A358"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jídlo předává vždy současně s platnou účtenkou.</w:t>
      </w:r>
    </w:p>
    <w:p w14:paraId="5A0E521D"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je povinen, aby on a Pracovník se za každé situace projevoval uctivě, přátelsky a zdvořile a dále při kontaktu se zákazníkem vždy bezpodmínečně:</w:t>
      </w:r>
    </w:p>
    <w:p w14:paraId="727118FE"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pozdraví, představí sebe i společnost Objednatele;</w:t>
      </w:r>
    </w:p>
    <w:p w14:paraId="77D8CF24"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nabídne vynesení jídla do příslušného patra;</w:t>
      </w:r>
    </w:p>
    <w:p w14:paraId="538F967B"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poděkuje za případné spropitné;</w:t>
      </w:r>
    </w:p>
    <w:p w14:paraId="468CD702"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popřeje dobrou chuť a rozloučí se.</w:t>
      </w:r>
    </w:p>
    <w:p w14:paraId="242137E7"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Dopravce se zavazuje, že on a Pracovník budou při výkonu činnosti dle Smlouvy a těchto VOP dodržovat tento Kodex, který upravuje podmínky pro chování, komunikaci a oblékání. V případě nedodržení schválených postupů si je vědom sankcí, které pro něj z takového vyplývají. </w:t>
      </w:r>
    </w:p>
    <w:p w14:paraId="296A5A08"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b/>
          <w:color w:val="000000"/>
          <w:sz w:val="16"/>
          <w:szCs w:val="16"/>
        </w:rPr>
      </w:pPr>
      <w:r>
        <w:rPr>
          <w:rFonts w:ascii="Arial Nova" w:eastAsia="Arial Nova" w:hAnsi="Arial Nova" w:cs="Arial Nova"/>
          <w:b/>
          <w:color w:val="000000"/>
          <w:sz w:val="16"/>
          <w:szCs w:val="16"/>
        </w:rPr>
        <w:t>Dopravce je povinen, aby on a Pracovník při výkonu činnosti dle Smlouvy a těchto VOP dodržovali veškeré Vládou ČR vydané a aktuálně platné nařízení proti síření virového onemocnění COVID-19. Dojde-li Objednatel ke zjištění, že se Dopravce či Pracovník těmito vládními nařízeními neřídí, je Objednatel oprávněn po Dopravci požadovat smluvní pokutu ve výši stanovené v Přehledu smluvních pokut.</w:t>
      </w:r>
    </w:p>
    <w:p w14:paraId="700CB8D3" w14:textId="77777777" w:rsidR="00C76A8D" w:rsidRDefault="00C76A8D">
      <w:pPr>
        <w:pBdr>
          <w:top w:val="nil"/>
          <w:left w:val="nil"/>
          <w:bottom w:val="nil"/>
          <w:right w:val="nil"/>
          <w:between w:val="nil"/>
        </w:pBdr>
        <w:ind w:left="709"/>
        <w:jc w:val="both"/>
        <w:rPr>
          <w:rFonts w:ascii="Arial Nova" w:eastAsia="Arial Nova" w:hAnsi="Arial Nova" w:cs="Arial Nova"/>
          <w:b/>
          <w:color w:val="000000"/>
          <w:sz w:val="16"/>
          <w:szCs w:val="16"/>
        </w:rPr>
      </w:pPr>
    </w:p>
    <w:p w14:paraId="331B6147" w14:textId="77777777" w:rsidR="00C76A8D" w:rsidRDefault="00000000">
      <w:pPr>
        <w:widowControl w:val="0"/>
        <w:numPr>
          <w:ilvl w:val="0"/>
          <w:numId w:val="3"/>
        </w:numPr>
        <w:ind w:left="142" w:hanging="142"/>
        <w:jc w:val="center"/>
        <w:rPr>
          <w:rFonts w:ascii="Arial Nova" w:eastAsia="Arial Nova" w:hAnsi="Arial Nova" w:cs="Arial Nova"/>
          <w:sz w:val="16"/>
          <w:szCs w:val="16"/>
        </w:rPr>
      </w:pPr>
      <w:r>
        <w:rPr>
          <w:rFonts w:ascii="Arial Nova" w:eastAsia="Arial Nova" w:hAnsi="Arial Nova" w:cs="Arial Nova"/>
          <w:b/>
          <w:sz w:val="16"/>
          <w:szCs w:val="16"/>
        </w:rPr>
        <w:t>SPECIFIKACE ROZVOZOVÉHO REGIONU A ROZVOZOVÝCH DNŮ</w:t>
      </w:r>
    </w:p>
    <w:p w14:paraId="3C6FA68D" w14:textId="77777777" w:rsidR="00C76A8D" w:rsidRDefault="00C76A8D">
      <w:pPr>
        <w:widowControl w:val="0"/>
        <w:ind w:left="709"/>
        <w:jc w:val="both"/>
        <w:rPr>
          <w:rFonts w:ascii="Arial Nova" w:eastAsia="Arial Nova" w:hAnsi="Arial Nova" w:cs="Arial Nova"/>
          <w:sz w:val="16"/>
          <w:szCs w:val="16"/>
        </w:rPr>
      </w:pPr>
    </w:p>
    <w:p w14:paraId="22554D2F" w14:textId="77777777" w:rsidR="00C76A8D" w:rsidRDefault="00000000">
      <w:pPr>
        <w:widowControl w:val="0"/>
        <w:numPr>
          <w:ilvl w:val="1"/>
          <w:numId w:val="3"/>
        </w:numPr>
        <w:ind w:left="284" w:hanging="284"/>
        <w:jc w:val="both"/>
        <w:rPr>
          <w:rFonts w:ascii="Arial Nova" w:eastAsia="Arial Nova" w:hAnsi="Arial Nova" w:cs="Arial Nova"/>
          <w:b/>
          <w:sz w:val="16"/>
          <w:szCs w:val="16"/>
        </w:rPr>
      </w:pPr>
      <w:r>
        <w:rPr>
          <w:rFonts w:ascii="Arial Nova" w:eastAsia="Arial Nova" w:hAnsi="Arial Nova" w:cs="Arial Nova"/>
          <w:b/>
          <w:sz w:val="16"/>
          <w:szCs w:val="16"/>
        </w:rPr>
        <w:t>Specifikace rozvozového regionu</w:t>
      </w:r>
    </w:p>
    <w:p w14:paraId="3D7ED55F" w14:textId="77777777" w:rsidR="00C76A8D" w:rsidRDefault="00000000">
      <w:pPr>
        <w:widowControl w:val="0"/>
        <w:numPr>
          <w:ilvl w:val="2"/>
          <w:numId w:val="3"/>
        </w:numPr>
        <w:ind w:left="567" w:hanging="283"/>
        <w:jc w:val="both"/>
        <w:rPr>
          <w:rFonts w:ascii="Arial Nova" w:eastAsia="Arial Nova" w:hAnsi="Arial Nova" w:cs="Arial Nova"/>
          <w:sz w:val="16"/>
          <w:szCs w:val="16"/>
        </w:rPr>
      </w:pPr>
      <w:r>
        <w:rPr>
          <w:rFonts w:ascii="Arial Nova" w:eastAsia="Arial Nova" w:hAnsi="Arial Nova" w:cs="Arial Nova"/>
          <w:sz w:val="16"/>
          <w:szCs w:val="16"/>
        </w:rPr>
        <w:t xml:space="preserve">Smluvní strany se dohodly, že Dopravce je povinen poskytovat své služby dle Smlouvy a těchto VOP na území určeném ve Smlouvě (dle rozvozových lokalit Objednatele), přičemž na tomto území bude </w:t>
      </w:r>
      <w:r>
        <w:rPr>
          <w:rFonts w:ascii="Arial Nova" w:eastAsia="Arial Nova" w:hAnsi="Arial Nova" w:cs="Arial Nova"/>
          <w:sz w:val="16"/>
          <w:szCs w:val="16"/>
        </w:rPr>
        <w:lastRenderedPageBreak/>
        <w:t>rozvážet jednotlivé zásilky dle zaslaných Objednávek.</w:t>
      </w:r>
    </w:p>
    <w:p w14:paraId="45CC7A6C" w14:textId="77777777" w:rsidR="00C76A8D" w:rsidRDefault="00000000">
      <w:pPr>
        <w:widowControl w:val="0"/>
        <w:numPr>
          <w:ilvl w:val="1"/>
          <w:numId w:val="3"/>
        </w:numPr>
        <w:ind w:left="284" w:hanging="284"/>
        <w:jc w:val="both"/>
        <w:rPr>
          <w:rFonts w:ascii="Arial Nova" w:eastAsia="Arial Nova" w:hAnsi="Arial Nova" w:cs="Arial Nova"/>
          <w:b/>
          <w:sz w:val="16"/>
          <w:szCs w:val="16"/>
        </w:rPr>
      </w:pPr>
      <w:r>
        <w:rPr>
          <w:rFonts w:ascii="Arial Nova" w:eastAsia="Arial Nova" w:hAnsi="Arial Nova" w:cs="Arial Nova"/>
          <w:b/>
          <w:sz w:val="16"/>
          <w:szCs w:val="16"/>
        </w:rPr>
        <w:t>Specifikace rozvozových dnů</w:t>
      </w:r>
    </w:p>
    <w:p w14:paraId="50816410" w14:textId="08A8DD37" w:rsidR="00C76A8D" w:rsidRDefault="00000000">
      <w:pPr>
        <w:widowControl w:val="0"/>
        <w:numPr>
          <w:ilvl w:val="2"/>
          <w:numId w:val="3"/>
        </w:numPr>
        <w:ind w:left="567" w:hanging="284"/>
        <w:jc w:val="both"/>
        <w:rPr>
          <w:rFonts w:ascii="Arial Nova" w:eastAsia="Arial Nova" w:hAnsi="Arial Nova" w:cs="Arial Nova"/>
          <w:sz w:val="16"/>
          <w:szCs w:val="16"/>
        </w:rPr>
      </w:pPr>
      <w:r>
        <w:rPr>
          <w:rFonts w:ascii="Arial Nova" w:eastAsia="Arial Nova" w:hAnsi="Arial Nova" w:cs="Arial Nova"/>
          <w:sz w:val="16"/>
          <w:szCs w:val="16"/>
        </w:rPr>
        <w:t>Smluvní strany se dohodly, že Dopravce je povinen poskytovat služby Smlouvy a těchto VOP v dnech a časech stanovených ve Smlouvě.</w:t>
      </w:r>
    </w:p>
    <w:p w14:paraId="0EE8AA0F" w14:textId="77777777" w:rsidR="00C76A8D" w:rsidRDefault="00C76A8D">
      <w:pPr>
        <w:widowControl w:val="0"/>
        <w:ind w:left="426"/>
        <w:jc w:val="both"/>
        <w:rPr>
          <w:rFonts w:ascii="Arial Nova" w:eastAsia="Arial Nova" w:hAnsi="Arial Nova" w:cs="Arial Nova"/>
          <w:sz w:val="16"/>
          <w:szCs w:val="16"/>
        </w:rPr>
      </w:pPr>
    </w:p>
    <w:p w14:paraId="0ED0B8AD" w14:textId="77777777" w:rsidR="00C76A8D" w:rsidRDefault="00000000">
      <w:pPr>
        <w:numPr>
          <w:ilvl w:val="0"/>
          <w:numId w:val="3"/>
        </w:numPr>
        <w:pBdr>
          <w:top w:val="nil"/>
          <w:left w:val="nil"/>
          <w:bottom w:val="nil"/>
          <w:right w:val="nil"/>
          <w:between w:val="nil"/>
        </w:pBdr>
        <w:ind w:left="284" w:hanging="142"/>
        <w:jc w:val="center"/>
        <w:rPr>
          <w:rFonts w:ascii="Arial Nova" w:eastAsia="Arial Nova" w:hAnsi="Arial Nova" w:cs="Arial Nova"/>
          <w:color w:val="000000"/>
          <w:sz w:val="16"/>
          <w:szCs w:val="16"/>
        </w:rPr>
      </w:pPr>
      <w:r>
        <w:rPr>
          <w:rFonts w:ascii="Arial Nova" w:eastAsia="Arial Nova" w:hAnsi="Arial Nova" w:cs="Arial Nova"/>
          <w:b/>
          <w:smallCaps/>
          <w:color w:val="000000"/>
          <w:sz w:val="16"/>
          <w:szCs w:val="16"/>
        </w:rPr>
        <w:t>SPECIFIKACE DOPRAVNÍHO PROSTŘEDKU</w:t>
      </w:r>
    </w:p>
    <w:p w14:paraId="7849734D" w14:textId="77777777" w:rsidR="00C76A8D" w:rsidRDefault="00C76A8D">
      <w:pPr>
        <w:pBdr>
          <w:top w:val="nil"/>
          <w:left w:val="nil"/>
          <w:bottom w:val="nil"/>
          <w:right w:val="nil"/>
          <w:between w:val="nil"/>
        </w:pBdr>
        <w:ind w:left="284"/>
        <w:rPr>
          <w:rFonts w:ascii="Arial Nova" w:eastAsia="Arial Nova" w:hAnsi="Arial Nova" w:cs="Arial Nova"/>
          <w:color w:val="000000"/>
          <w:sz w:val="16"/>
          <w:szCs w:val="16"/>
        </w:rPr>
      </w:pPr>
    </w:p>
    <w:p w14:paraId="34D9427D"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bookmarkStart w:id="12" w:name="_heading=h.lnxbz9" w:colFirst="0" w:colLast="0"/>
      <w:bookmarkEnd w:id="12"/>
      <w:r>
        <w:rPr>
          <w:rFonts w:ascii="Arial Nova" w:eastAsia="Arial Nova" w:hAnsi="Arial Nova" w:cs="Arial Nova"/>
          <w:color w:val="000000"/>
          <w:sz w:val="16"/>
          <w:szCs w:val="16"/>
        </w:rPr>
        <w:t>Dopravce je oprávněn poskytovat přepravní služby vozidly, motocykly, cyklistickými koly, a/nebo pěšky.</w:t>
      </w:r>
    </w:p>
    <w:p w14:paraId="0DD89672"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Bude-li Dopravce a/nebo Pracovník poskytovat přepravní služby prostřednictvím vozidla, je Dopravce povinen, aby on či jeho Pracovníci dodržovali následující podmínky a parametry:</w:t>
      </w:r>
    </w:p>
    <w:p w14:paraId="49104F82"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vozidlo nebude starší 10 let (dle data výroby) po celou dobu poskytování služeb dle Smlouvy a těchto VOP;</w:t>
      </w:r>
    </w:p>
    <w:p w14:paraId="11C6FBA1"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vozidlo bude v dobrém technickém stavu, čisté a bez estetických vad typu rzi, viditelných škrábanců, promáčklé karoserie apod.</w:t>
      </w:r>
    </w:p>
    <w:p w14:paraId="19B01B52"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vozidlo nebude opatřeno jinými grafickými nebo reklamními nápisy, označeními apod.</w:t>
      </w:r>
    </w:p>
    <w:p w14:paraId="1414C560" w14:textId="61867C69"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prohlašuje, že pokud bude poskytovat přepravu zásilek vozidlem, tak ke dni podpisu Smlouvy disponuje vozidlem, které splňuje požadavky dle čl. 2 odst. 3 těchto VOP a dle čl. 13. odst. 2 těchto VOP.</w:t>
      </w:r>
    </w:p>
    <w:p w14:paraId="7F5FC44C" w14:textId="30A543C1" w:rsidR="007840A5" w:rsidRDefault="007840A5">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Dopravce, pokud bude poskytovat přepravu zásilek vozidlem, je před zahájením poskytování služby povinen sdělit Objednateli SPZ vozidla, které bude k přepravě výlučně využívat, a to prostřednictvím emailové adresy </w:t>
      </w:r>
      <w:r w:rsidR="00222A4E" w:rsidRPr="00222A4E">
        <w:rPr>
          <w:rFonts w:ascii="Arial Nova" w:eastAsia="Arial Nova" w:hAnsi="Arial Nova" w:cs="Arial Nova"/>
          <w:color w:val="000000"/>
          <w:sz w:val="16"/>
          <w:szCs w:val="16"/>
        </w:rPr>
        <w:t>kuryr@</w:t>
      </w:r>
      <w:r w:rsidR="002504E8">
        <w:rPr>
          <w:rFonts w:ascii="Arial Nova" w:eastAsia="Arial Nova" w:hAnsi="Arial Nova" w:cs="Arial Nova"/>
          <w:color w:val="000000"/>
          <w:sz w:val="16"/>
          <w:szCs w:val="16"/>
        </w:rPr>
        <w:t>foodora</w:t>
      </w:r>
      <w:r w:rsidR="00222A4E" w:rsidRPr="00222A4E">
        <w:rPr>
          <w:rFonts w:ascii="Arial Nova" w:eastAsia="Arial Nova" w:hAnsi="Arial Nova" w:cs="Arial Nova"/>
          <w:color w:val="000000"/>
          <w:sz w:val="16"/>
          <w:szCs w:val="16"/>
        </w:rPr>
        <w:t>.cz</w:t>
      </w:r>
      <w:r>
        <w:rPr>
          <w:rFonts w:ascii="Arial Nova" w:eastAsia="Arial Nova" w:hAnsi="Arial Nova" w:cs="Arial Nova"/>
          <w:color w:val="000000"/>
          <w:sz w:val="16"/>
          <w:szCs w:val="16"/>
        </w:rPr>
        <w:t>.</w:t>
      </w:r>
    </w:p>
    <w:p w14:paraId="7BE4AA45"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Bude-li Dopravce a/nebo Pracovník poskytovat přepravní služby prostřednictvím motocyklu, je Dopravce povinen, aby on či jeho Pracovníci dodržovali následující podmínky a parametry:</w:t>
      </w:r>
    </w:p>
    <w:p w14:paraId="0E651454"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motocykl nebude starší 10 let (dle data výroby) po celou dobu poskytování služeb dle Smlouvy a těchto VOP;</w:t>
      </w:r>
    </w:p>
    <w:p w14:paraId="56C98659"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motocykl bude v dobrém technickém stavu, čistý a bez estetických vad typu rzi, viditelných škrábanců, promáčklé karoserie apod.</w:t>
      </w:r>
    </w:p>
    <w:p w14:paraId="0C33E824" w14:textId="77777777" w:rsidR="00C76A8D" w:rsidRDefault="00000000">
      <w:pPr>
        <w:numPr>
          <w:ilvl w:val="2"/>
          <w:numId w:val="3"/>
        </w:numPr>
        <w:pBdr>
          <w:top w:val="nil"/>
          <w:left w:val="nil"/>
          <w:bottom w:val="nil"/>
          <w:right w:val="nil"/>
          <w:between w:val="nil"/>
        </w:pBdr>
        <w:ind w:left="567" w:hanging="283"/>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motocykl nebude opatřen jinými grafickými nebo reklamními nápisy, označeními apod.</w:t>
      </w:r>
    </w:p>
    <w:p w14:paraId="3E5D5E75" w14:textId="2E72CE28"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Dopravce prohlašuje, že pokud bude poskytovat přepravu zásilek motocyklem, tak ke dni podpisu Smlouvy disponuje vozidlem, které splňuje požadavky dle čl. 2 odst. 3 těchto VOP a dle čl. 13. odst. 4 těchto VOP.</w:t>
      </w:r>
    </w:p>
    <w:p w14:paraId="055BA502" w14:textId="45B180B3" w:rsidR="007840A5" w:rsidRPr="007840A5" w:rsidRDefault="007840A5" w:rsidP="007840A5">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Dopravce, pokud bude poskytovat přepravu zásilek motocyklem, je před zahájením poskytování služby povinen sdělit Objednateli SPZ motocyklu, který bude k přepravě výlučně využívat, a to prostřednictvím emailové adresy </w:t>
      </w:r>
      <w:r w:rsidR="00222A4E" w:rsidRPr="00222A4E">
        <w:rPr>
          <w:rFonts w:ascii="Arial Nova" w:eastAsia="Arial Nova" w:hAnsi="Arial Nova" w:cs="Arial Nova"/>
          <w:color w:val="000000"/>
          <w:sz w:val="16"/>
          <w:szCs w:val="16"/>
        </w:rPr>
        <w:t>kuryr@</w:t>
      </w:r>
      <w:r w:rsidR="002504E8">
        <w:rPr>
          <w:rFonts w:ascii="Arial Nova" w:eastAsia="Arial Nova" w:hAnsi="Arial Nova" w:cs="Arial Nova"/>
          <w:color w:val="000000"/>
          <w:sz w:val="16"/>
          <w:szCs w:val="16"/>
        </w:rPr>
        <w:t>foodora</w:t>
      </w:r>
      <w:r w:rsidR="00222A4E" w:rsidRPr="00222A4E">
        <w:rPr>
          <w:rFonts w:ascii="Arial Nova" w:eastAsia="Arial Nova" w:hAnsi="Arial Nova" w:cs="Arial Nova"/>
          <w:color w:val="000000"/>
          <w:sz w:val="16"/>
          <w:szCs w:val="16"/>
        </w:rPr>
        <w:t>.cz</w:t>
      </w:r>
      <w:r>
        <w:rPr>
          <w:rFonts w:ascii="Arial Nova" w:eastAsia="Arial Nova" w:hAnsi="Arial Nova" w:cs="Arial Nova"/>
          <w:color w:val="000000"/>
          <w:sz w:val="16"/>
          <w:szCs w:val="16"/>
        </w:rPr>
        <w:t>.</w:t>
      </w:r>
    </w:p>
    <w:p w14:paraId="1EFD7CE2"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Bude-li Dopravce a/nebo Pracovník poskytovat přepravní služby prostřednictvím cyklistického kola, je Dopravce povinen, aby on či jeho Pracovníci dodržovali následující podmínky a parametry:</w:t>
      </w:r>
    </w:p>
    <w:p w14:paraId="7DAC9D6D" w14:textId="77777777" w:rsidR="00C76A8D" w:rsidRDefault="00000000">
      <w:pPr>
        <w:numPr>
          <w:ilvl w:val="2"/>
          <w:numId w:val="3"/>
        </w:numPr>
        <w:pBdr>
          <w:top w:val="nil"/>
          <w:left w:val="nil"/>
          <w:bottom w:val="nil"/>
          <w:right w:val="nil"/>
          <w:between w:val="nil"/>
        </w:pBdr>
        <w:ind w:left="567"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Cyklistické kolo musí být v dobrém a technicky provozuschopném stavu umožňující bezpečný pohyb na pozemních komunikacích.</w:t>
      </w:r>
    </w:p>
    <w:p w14:paraId="622048B2" w14:textId="77777777" w:rsidR="00C76A8D" w:rsidRDefault="00000000">
      <w:pPr>
        <w:numPr>
          <w:ilvl w:val="2"/>
          <w:numId w:val="3"/>
        </w:numPr>
        <w:pBdr>
          <w:top w:val="nil"/>
          <w:left w:val="nil"/>
          <w:bottom w:val="nil"/>
          <w:right w:val="nil"/>
          <w:between w:val="nil"/>
        </w:pBdr>
        <w:ind w:left="567"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Cyklistické kolo musí být bez viditelných estetických vad typu rzi, viditelných poškození apod.</w:t>
      </w:r>
    </w:p>
    <w:p w14:paraId="0B91B64D" w14:textId="55293668"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 xml:space="preserve">Bude-li Dopravce a/nebo Pracovník poskytovat přepravní služby pěšky, je Dopravce povinen, aby on či jeho Pracovníci přepravovali zásilky dle podmínek uvedených v čl. </w:t>
      </w:r>
      <w:r w:rsidR="007355EB">
        <w:rPr>
          <w:rFonts w:ascii="Arial Nova" w:eastAsia="Arial Nova" w:hAnsi="Arial Nova" w:cs="Arial Nova"/>
          <w:color w:val="000000"/>
          <w:sz w:val="16"/>
          <w:szCs w:val="16"/>
        </w:rPr>
        <w:t>X</w:t>
      </w:r>
      <w:r>
        <w:rPr>
          <w:rFonts w:ascii="Arial Nova" w:eastAsia="Arial Nova" w:hAnsi="Arial Nova" w:cs="Arial Nova"/>
          <w:color w:val="000000"/>
          <w:sz w:val="16"/>
          <w:szCs w:val="16"/>
        </w:rPr>
        <w:t>III. odst. 6. těchto VOP.</w:t>
      </w:r>
    </w:p>
    <w:p w14:paraId="700B4F15" w14:textId="77777777" w:rsidR="00C76A8D" w:rsidRDefault="00C76A8D">
      <w:pPr>
        <w:pBdr>
          <w:top w:val="nil"/>
          <w:left w:val="nil"/>
          <w:bottom w:val="nil"/>
          <w:right w:val="nil"/>
          <w:between w:val="nil"/>
        </w:pBdr>
        <w:ind w:left="284"/>
        <w:jc w:val="both"/>
        <w:rPr>
          <w:rFonts w:ascii="Arial Nova" w:eastAsia="Arial Nova" w:hAnsi="Arial Nova" w:cs="Arial Nova"/>
          <w:color w:val="000000"/>
          <w:sz w:val="16"/>
          <w:szCs w:val="16"/>
        </w:rPr>
      </w:pPr>
    </w:p>
    <w:p w14:paraId="01449CFD" w14:textId="7BB753EA" w:rsidR="00995D8D" w:rsidRDefault="00995D8D">
      <w:pPr>
        <w:numPr>
          <w:ilvl w:val="0"/>
          <w:numId w:val="3"/>
        </w:numPr>
        <w:pBdr>
          <w:top w:val="nil"/>
          <w:left w:val="nil"/>
          <w:bottom w:val="nil"/>
          <w:right w:val="nil"/>
          <w:between w:val="nil"/>
        </w:pBdr>
        <w:ind w:left="284" w:hanging="141"/>
        <w:jc w:val="center"/>
        <w:rPr>
          <w:rFonts w:ascii="Arial Nova" w:eastAsia="Arial Nova" w:hAnsi="Arial Nova" w:cs="Arial Nova"/>
          <w:b/>
          <w:bCs/>
          <w:color w:val="000000"/>
          <w:sz w:val="16"/>
          <w:szCs w:val="16"/>
        </w:rPr>
      </w:pPr>
      <w:r w:rsidRPr="00DC542A">
        <w:rPr>
          <w:rFonts w:ascii="Arial Nova" w:eastAsia="Arial Nova" w:hAnsi="Arial Nova" w:cs="Arial Nova"/>
          <w:b/>
          <w:bCs/>
          <w:color w:val="000000"/>
          <w:sz w:val="16"/>
          <w:szCs w:val="16"/>
        </w:rPr>
        <w:t>ODMĚNA</w:t>
      </w:r>
    </w:p>
    <w:p w14:paraId="431B3EF4" w14:textId="77777777" w:rsidR="00995D8D" w:rsidRPr="00DC542A" w:rsidRDefault="00995D8D" w:rsidP="00DC542A">
      <w:pPr>
        <w:pBdr>
          <w:top w:val="nil"/>
          <w:left w:val="nil"/>
          <w:bottom w:val="nil"/>
          <w:right w:val="nil"/>
          <w:between w:val="nil"/>
        </w:pBdr>
        <w:ind w:left="284"/>
        <w:rPr>
          <w:rFonts w:ascii="Arial Nova" w:eastAsia="Arial Nova" w:hAnsi="Arial Nova" w:cs="Arial Nova"/>
          <w:b/>
          <w:bCs/>
          <w:color w:val="000000"/>
          <w:sz w:val="16"/>
          <w:szCs w:val="16"/>
        </w:rPr>
      </w:pPr>
    </w:p>
    <w:p w14:paraId="70A35448" w14:textId="77777777" w:rsidR="00995D8D" w:rsidRPr="00DC542A" w:rsidRDefault="00995D8D" w:rsidP="00DC542A">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sidRPr="00DC542A">
        <w:rPr>
          <w:rFonts w:ascii="Arial Nova" w:eastAsia="Arial Nova" w:hAnsi="Arial Nova" w:cs="Arial Nova"/>
          <w:color w:val="000000"/>
          <w:sz w:val="16"/>
          <w:szCs w:val="16"/>
        </w:rPr>
        <w:t>Smluvní strany se dohodly, že Dopravce spadá do kategorie Dopravce stanovené ve Smlouvě (dále jen „</w:t>
      </w:r>
      <w:r w:rsidRPr="00DC542A">
        <w:rPr>
          <w:rFonts w:ascii="Arial Nova" w:eastAsia="Arial Nova" w:hAnsi="Arial Nova" w:cs="Arial Nova"/>
          <w:b/>
          <w:bCs/>
          <w:color w:val="000000"/>
          <w:sz w:val="16"/>
          <w:szCs w:val="16"/>
        </w:rPr>
        <w:t>Kategorie</w:t>
      </w:r>
      <w:r w:rsidRPr="00DC542A">
        <w:rPr>
          <w:rFonts w:ascii="Arial Nova" w:eastAsia="Arial Nova" w:hAnsi="Arial Nova" w:cs="Arial Nova"/>
          <w:color w:val="000000"/>
          <w:sz w:val="16"/>
          <w:szCs w:val="16"/>
        </w:rPr>
        <w:t>“) a působí v rozvozovém regionu (dále jen „</w:t>
      </w:r>
      <w:r w:rsidRPr="00DC542A">
        <w:rPr>
          <w:rFonts w:ascii="Arial Nova" w:eastAsia="Arial Nova" w:hAnsi="Arial Nova" w:cs="Arial Nova"/>
          <w:b/>
          <w:bCs/>
          <w:color w:val="000000"/>
          <w:sz w:val="16"/>
          <w:szCs w:val="16"/>
        </w:rPr>
        <w:t>Rozvozový region</w:t>
      </w:r>
      <w:r w:rsidRPr="00DC542A">
        <w:rPr>
          <w:rFonts w:ascii="Arial Nova" w:eastAsia="Arial Nova" w:hAnsi="Arial Nova" w:cs="Arial Nova"/>
          <w:color w:val="000000"/>
          <w:sz w:val="16"/>
          <w:szCs w:val="16"/>
        </w:rPr>
        <w:t xml:space="preserve">“) stanoveném ve Smlouvě. </w:t>
      </w:r>
    </w:p>
    <w:p w14:paraId="44E546B7" w14:textId="451177B9" w:rsidR="00995D8D" w:rsidRPr="00DC542A" w:rsidRDefault="00995D8D" w:rsidP="00DC542A">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sidRPr="00DC542A">
        <w:rPr>
          <w:rFonts w:ascii="Arial Nova" w:eastAsia="Arial Nova" w:hAnsi="Arial Nova" w:cs="Arial Nova"/>
          <w:color w:val="000000"/>
          <w:sz w:val="16"/>
          <w:szCs w:val="16"/>
        </w:rPr>
        <w:t xml:space="preserve">Dopravci bude náležet odměna, která </w:t>
      </w:r>
      <w:r w:rsidR="002D3982">
        <w:rPr>
          <w:rFonts w:ascii="Arial Nova" w:eastAsia="Arial Nova" w:hAnsi="Arial Nova" w:cs="Arial Nova"/>
          <w:color w:val="000000"/>
          <w:sz w:val="16"/>
          <w:szCs w:val="16"/>
        </w:rPr>
        <w:t>bude</w:t>
      </w:r>
      <w:r w:rsidRPr="00DC542A">
        <w:rPr>
          <w:rFonts w:ascii="Arial Nova" w:eastAsia="Arial Nova" w:hAnsi="Arial Nova" w:cs="Arial Nova"/>
          <w:color w:val="000000"/>
          <w:sz w:val="16"/>
          <w:szCs w:val="16"/>
        </w:rPr>
        <w:t xml:space="preserve"> Dopravci vyplácena v souladu s pravidly </w:t>
      </w:r>
      <w:r w:rsidR="00ED7FE3">
        <w:rPr>
          <w:rFonts w:ascii="Arial Nova" w:eastAsia="Arial Nova" w:hAnsi="Arial Nova" w:cs="Arial Nova"/>
          <w:color w:val="000000"/>
          <w:sz w:val="16"/>
          <w:szCs w:val="16"/>
        </w:rPr>
        <w:t>těchto VOP</w:t>
      </w:r>
      <w:r w:rsidRPr="00DC542A">
        <w:rPr>
          <w:rFonts w:ascii="Arial Nova" w:eastAsia="Arial Nova" w:hAnsi="Arial Nova" w:cs="Arial Nova"/>
          <w:color w:val="000000"/>
          <w:sz w:val="16"/>
          <w:szCs w:val="16"/>
        </w:rPr>
        <w:t xml:space="preserve"> (dále jen „</w:t>
      </w:r>
      <w:r w:rsidRPr="00DC542A">
        <w:rPr>
          <w:rFonts w:ascii="Arial Nova" w:eastAsia="Arial Nova" w:hAnsi="Arial Nova" w:cs="Arial Nova"/>
          <w:b/>
          <w:bCs/>
          <w:color w:val="000000"/>
          <w:sz w:val="16"/>
          <w:szCs w:val="16"/>
        </w:rPr>
        <w:t>Odměna</w:t>
      </w:r>
      <w:r w:rsidRPr="00DC542A">
        <w:rPr>
          <w:rFonts w:ascii="Arial Nova" w:eastAsia="Arial Nova" w:hAnsi="Arial Nova" w:cs="Arial Nova"/>
          <w:color w:val="000000"/>
          <w:sz w:val="16"/>
          <w:szCs w:val="16"/>
        </w:rPr>
        <w:t>“).</w:t>
      </w:r>
      <w:r w:rsidR="008A2BAF">
        <w:rPr>
          <w:rFonts w:ascii="Arial Nova" w:eastAsia="Arial Nova" w:hAnsi="Arial Nova" w:cs="Arial Nova"/>
          <w:color w:val="000000"/>
          <w:sz w:val="16"/>
          <w:szCs w:val="16"/>
        </w:rPr>
        <w:t xml:space="preserve"> Konkrétní </w:t>
      </w:r>
      <w:r w:rsidR="002770BE">
        <w:rPr>
          <w:rFonts w:ascii="Arial Nova" w:eastAsia="Arial Nova" w:hAnsi="Arial Nova" w:cs="Arial Nova"/>
          <w:color w:val="000000"/>
          <w:sz w:val="16"/>
          <w:szCs w:val="16"/>
        </w:rPr>
        <w:t xml:space="preserve">výše </w:t>
      </w:r>
      <w:r w:rsidR="008A2BAF">
        <w:rPr>
          <w:rFonts w:ascii="Arial Nova" w:eastAsia="Arial Nova" w:hAnsi="Arial Nova" w:cs="Arial Nova"/>
          <w:color w:val="000000"/>
          <w:sz w:val="16"/>
          <w:szCs w:val="16"/>
        </w:rPr>
        <w:t>Odměn</w:t>
      </w:r>
      <w:r w:rsidR="002770BE">
        <w:rPr>
          <w:rFonts w:ascii="Arial Nova" w:eastAsia="Arial Nova" w:hAnsi="Arial Nova" w:cs="Arial Nova"/>
          <w:color w:val="000000"/>
          <w:sz w:val="16"/>
          <w:szCs w:val="16"/>
        </w:rPr>
        <w:t xml:space="preserve">y </w:t>
      </w:r>
      <w:r w:rsidR="008A2BAF">
        <w:rPr>
          <w:rFonts w:ascii="Arial Nova" w:eastAsia="Arial Nova" w:hAnsi="Arial Nova" w:cs="Arial Nova"/>
          <w:color w:val="000000"/>
          <w:sz w:val="16"/>
          <w:szCs w:val="16"/>
        </w:rPr>
        <w:t>Dopravc</w:t>
      </w:r>
      <w:r w:rsidR="002D3982">
        <w:rPr>
          <w:rFonts w:ascii="Arial Nova" w:eastAsia="Arial Nova" w:hAnsi="Arial Nova" w:cs="Arial Nova"/>
          <w:color w:val="000000"/>
          <w:sz w:val="16"/>
          <w:szCs w:val="16"/>
        </w:rPr>
        <w:t>e</w:t>
      </w:r>
      <w:r w:rsidR="008A2BAF">
        <w:rPr>
          <w:rFonts w:ascii="Arial Nova" w:eastAsia="Arial Nova" w:hAnsi="Arial Nova" w:cs="Arial Nova"/>
          <w:color w:val="000000"/>
          <w:sz w:val="16"/>
          <w:szCs w:val="16"/>
        </w:rPr>
        <w:t xml:space="preserve"> </w:t>
      </w:r>
      <w:r w:rsidR="002D3982">
        <w:rPr>
          <w:rFonts w:ascii="Arial Nova" w:eastAsia="Arial Nova" w:hAnsi="Arial Nova" w:cs="Arial Nova"/>
          <w:color w:val="000000"/>
          <w:sz w:val="16"/>
          <w:szCs w:val="16"/>
        </w:rPr>
        <w:t xml:space="preserve">za jednu úspěšně odvezenou Objednávku </w:t>
      </w:r>
      <w:r w:rsidR="008A2BAF">
        <w:rPr>
          <w:rFonts w:ascii="Arial Nova" w:eastAsia="Arial Nova" w:hAnsi="Arial Nova" w:cs="Arial Nova"/>
          <w:color w:val="000000"/>
          <w:sz w:val="16"/>
          <w:szCs w:val="16"/>
        </w:rPr>
        <w:t xml:space="preserve">je vždy stanovena </w:t>
      </w:r>
      <w:r w:rsidR="002D3982">
        <w:rPr>
          <w:rFonts w:ascii="Arial Nova" w:eastAsia="Arial Nova" w:hAnsi="Arial Nova" w:cs="Arial Nova"/>
          <w:color w:val="000000"/>
          <w:sz w:val="16"/>
          <w:szCs w:val="16"/>
        </w:rPr>
        <w:t>prostřednictvím mobilní aplikace Systému před přijetím samotné Objednávky</w:t>
      </w:r>
      <w:r w:rsidR="008A2BAF">
        <w:rPr>
          <w:rFonts w:ascii="Arial Nova" w:eastAsia="Arial Nova" w:hAnsi="Arial Nova" w:cs="Arial Nova"/>
          <w:color w:val="000000"/>
          <w:sz w:val="16"/>
          <w:szCs w:val="16"/>
        </w:rPr>
        <w:t>.</w:t>
      </w:r>
      <w:r w:rsidR="002D3982">
        <w:rPr>
          <w:rFonts w:ascii="Arial Nova" w:eastAsia="Arial Nova" w:hAnsi="Arial Nova" w:cs="Arial Nova"/>
          <w:color w:val="000000"/>
          <w:sz w:val="16"/>
          <w:szCs w:val="16"/>
        </w:rPr>
        <w:t xml:space="preserve"> Přijetím Objednávky Dopravcem případně jeho Pracovníkem prostřednictvím</w:t>
      </w:r>
      <w:r w:rsidR="000070AC">
        <w:rPr>
          <w:rFonts w:ascii="Arial Nova" w:eastAsia="Arial Nova" w:hAnsi="Arial Nova" w:cs="Arial Nova"/>
          <w:color w:val="000000"/>
          <w:sz w:val="16"/>
          <w:szCs w:val="16"/>
        </w:rPr>
        <w:t xml:space="preserve"> mobilní</w:t>
      </w:r>
      <w:r w:rsidR="002D3982">
        <w:rPr>
          <w:rFonts w:ascii="Arial Nova" w:eastAsia="Arial Nova" w:hAnsi="Arial Nova" w:cs="Arial Nova"/>
          <w:color w:val="000000"/>
          <w:sz w:val="16"/>
          <w:szCs w:val="16"/>
        </w:rPr>
        <w:t xml:space="preserve"> aplikace</w:t>
      </w:r>
      <w:r w:rsidR="000070AC">
        <w:rPr>
          <w:rFonts w:ascii="Arial Nova" w:eastAsia="Arial Nova" w:hAnsi="Arial Nova" w:cs="Arial Nova"/>
          <w:color w:val="000000"/>
          <w:sz w:val="16"/>
          <w:szCs w:val="16"/>
        </w:rPr>
        <w:t xml:space="preserve"> Systému</w:t>
      </w:r>
      <w:r w:rsidR="002D3982">
        <w:rPr>
          <w:rFonts w:ascii="Arial Nova" w:eastAsia="Arial Nova" w:hAnsi="Arial Nova" w:cs="Arial Nova"/>
          <w:color w:val="000000"/>
          <w:sz w:val="16"/>
          <w:szCs w:val="16"/>
        </w:rPr>
        <w:t xml:space="preserve"> se stává indikovaná Odměna pro Smluvní strany závazná.</w:t>
      </w:r>
      <w:r w:rsidR="000070AC">
        <w:rPr>
          <w:rFonts w:ascii="Arial Nova" w:eastAsia="Arial Nova" w:hAnsi="Arial Nova" w:cs="Arial Nova"/>
          <w:color w:val="000000"/>
          <w:sz w:val="16"/>
          <w:szCs w:val="16"/>
        </w:rPr>
        <w:t xml:space="preserve"> To znamená, že akceptací Objednávky Dopravcem </w:t>
      </w:r>
      <w:r w:rsidR="00ED7FE3">
        <w:rPr>
          <w:rFonts w:ascii="Arial Nova" w:eastAsia="Arial Nova" w:hAnsi="Arial Nova" w:cs="Arial Nova"/>
          <w:color w:val="000000"/>
          <w:sz w:val="16"/>
          <w:szCs w:val="16"/>
        </w:rPr>
        <w:t xml:space="preserve">a/nebo jeho Pracovníkem </w:t>
      </w:r>
      <w:r w:rsidR="000070AC">
        <w:rPr>
          <w:rFonts w:ascii="Arial Nova" w:eastAsia="Arial Nova" w:hAnsi="Arial Nova" w:cs="Arial Nova"/>
          <w:color w:val="000000"/>
          <w:sz w:val="16"/>
          <w:szCs w:val="16"/>
        </w:rPr>
        <w:t xml:space="preserve">se Dopravce zavazuje přepravit Objednávku z Místa odeslání na Adresu Zákazníka za indikovanou výši Odměny a Objednatel se zavazuje Dopravci </w:t>
      </w:r>
      <w:r w:rsidR="008B441F">
        <w:rPr>
          <w:rFonts w:ascii="Arial Nova" w:eastAsia="Arial Nova" w:hAnsi="Arial Nova" w:cs="Arial Nova"/>
          <w:color w:val="000000"/>
          <w:sz w:val="16"/>
          <w:szCs w:val="16"/>
        </w:rPr>
        <w:t>takovouto Odměnu dle pravidel stanovených Smlouvou a těmito VOP uhradit.</w:t>
      </w:r>
    </w:p>
    <w:p w14:paraId="665C84C6" w14:textId="77777777" w:rsidR="00995D8D" w:rsidRPr="00DC542A" w:rsidRDefault="00995D8D" w:rsidP="00DC542A">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sidRPr="00DC542A">
        <w:rPr>
          <w:rFonts w:ascii="Arial Nova" w:eastAsia="Arial Nova" w:hAnsi="Arial Nova" w:cs="Arial Nova"/>
          <w:color w:val="000000"/>
          <w:sz w:val="16"/>
          <w:szCs w:val="16"/>
        </w:rPr>
        <w:t xml:space="preserve">Dopravce tímto prohlašuje, že je plně srozuměn se způsobem, jakým Systém Objednatele bude určovat Odměnu Dopravce. </w:t>
      </w:r>
    </w:p>
    <w:p w14:paraId="065E8250" w14:textId="77777777" w:rsidR="00995D8D" w:rsidRPr="00DC542A" w:rsidRDefault="00995D8D" w:rsidP="00DC542A">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sidRPr="00DC542A">
        <w:rPr>
          <w:rFonts w:ascii="Arial Nova" w:eastAsia="Arial Nova" w:hAnsi="Arial Nova" w:cs="Arial Nova"/>
          <w:color w:val="000000"/>
          <w:sz w:val="16"/>
          <w:szCs w:val="16"/>
        </w:rPr>
        <w:t xml:space="preserve">Dojde-li Objednatelem Dopravci k udělení mimořádné odměny, bude Dopravci náležet mimořádná odměna, kterou způsobem stanoveným v čl. XIV. odst. 7 těchto VOP, je Dopravce povinen tuto mimořádnou odměnu k Odměně připočíst. </w:t>
      </w:r>
    </w:p>
    <w:p w14:paraId="26F6E5AA" w14:textId="77777777" w:rsidR="00995D8D" w:rsidRPr="00DC542A" w:rsidRDefault="00995D8D" w:rsidP="00DC542A">
      <w:pPr>
        <w:pBdr>
          <w:top w:val="nil"/>
          <w:left w:val="nil"/>
          <w:bottom w:val="nil"/>
          <w:right w:val="nil"/>
          <w:between w:val="nil"/>
        </w:pBdr>
        <w:ind w:left="284"/>
        <w:rPr>
          <w:rFonts w:ascii="Arial Nova" w:eastAsia="Arial Nova" w:hAnsi="Arial Nova" w:cs="Arial Nova"/>
          <w:color w:val="000000"/>
          <w:sz w:val="16"/>
          <w:szCs w:val="16"/>
        </w:rPr>
      </w:pPr>
    </w:p>
    <w:p w14:paraId="7CE5D1C9" w14:textId="2D6B1D02" w:rsidR="00C76A8D" w:rsidRDefault="00000000">
      <w:pPr>
        <w:numPr>
          <w:ilvl w:val="0"/>
          <w:numId w:val="3"/>
        </w:numPr>
        <w:pBdr>
          <w:top w:val="nil"/>
          <w:left w:val="nil"/>
          <w:bottom w:val="nil"/>
          <w:right w:val="nil"/>
          <w:between w:val="nil"/>
        </w:pBdr>
        <w:ind w:left="284" w:hanging="141"/>
        <w:jc w:val="center"/>
        <w:rPr>
          <w:rFonts w:ascii="Arial Nova" w:eastAsia="Arial Nova" w:hAnsi="Arial Nova" w:cs="Arial Nova"/>
          <w:color w:val="000000"/>
          <w:sz w:val="16"/>
          <w:szCs w:val="16"/>
        </w:rPr>
      </w:pPr>
      <w:r>
        <w:rPr>
          <w:rFonts w:ascii="Arial Nova" w:eastAsia="Arial Nova" w:hAnsi="Arial Nova" w:cs="Arial Nova"/>
          <w:b/>
          <w:smallCaps/>
          <w:color w:val="000000"/>
          <w:sz w:val="16"/>
          <w:szCs w:val="16"/>
        </w:rPr>
        <w:t>PŘEHLED SMLUVNÍCH SANKCÍ</w:t>
      </w:r>
    </w:p>
    <w:p w14:paraId="17AE0149" w14:textId="77777777" w:rsidR="00C76A8D" w:rsidRDefault="00C76A8D">
      <w:pPr>
        <w:pBdr>
          <w:top w:val="nil"/>
          <w:left w:val="nil"/>
          <w:bottom w:val="nil"/>
          <w:right w:val="nil"/>
          <w:between w:val="nil"/>
        </w:pBdr>
        <w:ind w:left="284"/>
        <w:jc w:val="both"/>
        <w:rPr>
          <w:rFonts w:ascii="Arial Nova" w:eastAsia="Arial Nova" w:hAnsi="Arial Nova" w:cs="Arial Nova"/>
          <w:color w:val="000000"/>
          <w:sz w:val="16"/>
          <w:szCs w:val="16"/>
        </w:rPr>
      </w:pPr>
    </w:p>
    <w:p w14:paraId="09740B57" w14:textId="61EC5D47" w:rsidR="00C76A8D" w:rsidRDefault="00000000">
      <w:pPr>
        <w:numPr>
          <w:ilvl w:val="1"/>
          <w:numId w:val="2"/>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t>Smluvní strany se dohodly, že Dopravce je povinen, aby on i Pracovníci plnili níže specifikované povinnosti a v</w:t>
      </w:r>
      <w:r w:rsidR="00995D8D">
        <w:rPr>
          <w:rFonts w:ascii="Arial Nova" w:eastAsia="Arial Nova" w:hAnsi="Arial Nova" w:cs="Arial Nova"/>
          <w:color w:val="000000"/>
          <w:sz w:val="16"/>
          <w:szCs w:val="16"/>
        </w:rPr>
        <w:t> </w:t>
      </w:r>
      <w:r>
        <w:rPr>
          <w:rFonts w:ascii="Arial Nova" w:eastAsia="Arial Nova" w:hAnsi="Arial Nova" w:cs="Arial Nova"/>
          <w:color w:val="000000"/>
          <w:sz w:val="16"/>
          <w:szCs w:val="16"/>
        </w:rPr>
        <w:t>případě jejich porušení ze strany Dopravce a/nebo Pracovníka je Dopravce povinen zaplatit Objednateli za</w:t>
      </w:r>
      <w:r w:rsidR="00995D8D">
        <w:rPr>
          <w:rFonts w:ascii="Arial Nova" w:eastAsia="Arial Nova" w:hAnsi="Arial Nova" w:cs="Arial Nova"/>
          <w:color w:val="000000"/>
          <w:sz w:val="16"/>
          <w:szCs w:val="16"/>
        </w:rPr>
        <w:t> </w:t>
      </w:r>
      <w:r>
        <w:rPr>
          <w:rFonts w:ascii="Arial Nova" w:eastAsia="Arial Nova" w:hAnsi="Arial Nova" w:cs="Arial Nova"/>
          <w:color w:val="000000"/>
          <w:sz w:val="16"/>
          <w:szCs w:val="16"/>
        </w:rPr>
        <w:t xml:space="preserve">každý jednotlivý případ porušení smluvní pokutu ve výši specifikované vždy u konkrétní povinnosti, splatnou na </w:t>
      </w:r>
    </w:p>
    <w:p w14:paraId="43E3B676" w14:textId="77777777" w:rsidR="00C76A8D" w:rsidRDefault="00000000">
      <w:pPr>
        <w:pBdr>
          <w:top w:val="nil"/>
          <w:left w:val="nil"/>
          <w:bottom w:val="nil"/>
          <w:right w:val="nil"/>
          <w:between w:val="nil"/>
        </w:pBdr>
        <w:ind w:left="284"/>
        <w:rPr>
          <w:rFonts w:ascii="Arial Nova" w:eastAsia="Arial Nova" w:hAnsi="Arial Nova" w:cs="Arial Nova"/>
          <w:color w:val="000000"/>
          <w:sz w:val="16"/>
          <w:szCs w:val="16"/>
        </w:rPr>
      </w:pPr>
      <w:r>
        <w:rPr>
          <w:rFonts w:ascii="Arial Nova" w:eastAsia="Arial Nova" w:hAnsi="Arial Nova" w:cs="Arial Nova"/>
          <w:color w:val="000000"/>
          <w:sz w:val="16"/>
          <w:szCs w:val="16"/>
        </w:rPr>
        <w:t>výzvu Objednatele:</w:t>
      </w:r>
    </w:p>
    <w:p w14:paraId="11DBAD01" w14:textId="77777777" w:rsidR="00C76A8D" w:rsidRDefault="00C76A8D">
      <w:pPr>
        <w:pBdr>
          <w:top w:val="nil"/>
          <w:left w:val="nil"/>
          <w:bottom w:val="nil"/>
          <w:right w:val="nil"/>
          <w:between w:val="nil"/>
        </w:pBdr>
        <w:ind w:left="284"/>
        <w:rPr>
          <w:rFonts w:ascii="Arial Nova" w:eastAsia="Arial Nova" w:hAnsi="Arial Nova" w:cs="Arial Nova"/>
          <w:color w:val="000000"/>
          <w:sz w:val="16"/>
          <w:szCs w:val="16"/>
        </w:rPr>
      </w:pPr>
    </w:p>
    <w:tbl>
      <w:tblPr>
        <w:tblStyle w:val="a1"/>
        <w:tblW w:w="4480" w:type="dxa"/>
        <w:tblInd w:w="0" w:type="dxa"/>
        <w:tblLayout w:type="fixed"/>
        <w:tblLook w:val="0000" w:firstRow="0" w:lastRow="0" w:firstColumn="0" w:lastColumn="0" w:noHBand="0" w:noVBand="0"/>
      </w:tblPr>
      <w:tblGrid>
        <w:gridCol w:w="275"/>
        <w:gridCol w:w="2243"/>
        <w:gridCol w:w="1121"/>
        <w:gridCol w:w="841"/>
      </w:tblGrid>
      <w:tr w:rsidR="00C76A8D" w14:paraId="6AA0E676" w14:textId="77777777" w:rsidTr="009D3030">
        <w:trPr>
          <w:trHeight w:val="389"/>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3388B490" w14:textId="77777777" w:rsidR="00C76A8D" w:rsidRDefault="00C76A8D">
            <w:pPr>
              <w:pBdr>
                <w:top w:val="nil"/>
                <w:left w:val="nil"/>
                <w:bottom w:val="nil"/>
                <w:right w:val="nil"/>
                <w:between w:val="nil"/>
              </w:pBdr>
              <w:jc w:val="both"/>
              <w:rPr>
                <w:rFonts w:ascii="Arial Nova" w:eastAsia="Arial Nova" w:hAnsi="Arial Nova" w:cs="Arial Nova"/>
                <w:color w:val="000000"/>
                <w:sz w:val="14"/>
                <w:szCs w:val="1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E83D0CE" w14:textId="77777777" w:rsidR="00C76A8D" w:rsidRDefault="00000000">
            <w:pPr>
              <w:pBdr>
                <w:top w:val="nil"/>
                <w:left w:val="nil"/>
                <w:bottom w:val="nil"/>
                <w:right w:val="nil"/>
                <w:between w:val="nil"/>
              </w:pBdr>
              <w:rPr>
                <w:rFonts w:ascii="Arial Nova" w:eastAsia="Arial Nova" w:hAnsi="Arial Nova" w:cs="Arial Nova"/>
                <w:b/>
                <w:color w:val="000000"/>
                <w:sz w:val="14"/>
                <w:szCs w:val="14"/>
              </w:rPr>
            </w:pPr>
            <w:r>
              <w:rPr>
                <w:rFonts w:ascii="Arial Nova" w:eastAsia="Arial Nova" w:hAnsi="Arial Nova" w:cs="Arial Nova"/>
                <w:b/>
                <w:color w:val="000000"/>
                <w:sz w:val="14"/>
                <w:szCs w:val="14"/>
              </w:rPr>
              <w:t>Povinnost:</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41EE362B" w14:textId="77777777" w:rsidR="00C76A8D" w:rsidRDefault="00000000">
            <w:pPr>
              <w:pBdr>
                <w:top w:val="nil"/>
                <w:left w:val="nil"/>
                <w:bottom w:val="nil"/>
                <w:right w:val="nil"/>
                <w:between w:val="nil"/>
              </w:pBdr>
              <w:rPr>
                <w:rFonts w:ascii="Arial Nova" w:eastAsia="Arial Nova" w:hAnsi="Arial Nova" w:cs="Arial Nova"/>
                <w:b/>
                <w:color w:val="000000"/>
                <w:sz w:val="14"/>
                <w:szCs w:val="14"/>
              </w:rPr>
            </w:pPr>
            <w:r>
              <w:rPr>
                <w:rFonts w:ascii="Arial Nova" w:eastAsia="Arial Nova" w:hAnsi="Arial Nova" w:cs="Arial Nova"/>
                <w:b/>
                <w:color w:val="000000"/>
                <w:sz w:val="14"/>
                <w:szCs w:val="14"/>
              </w:rPr>
              <w:t>Výše smluvní pokuty v Kč v případě porušení:</w:t>
            </w:r>
          </w:p>
        </w:tc>
      </w:tr>
      <w:tr w:rsidR="00C76A8D" w14:paraId="14004AFE" w14:textId="77777777" w:rsidTr="00314DA0">
        <w:trPr>
          <w:trHeight w:val="282"/>
        </w:trPr>
        <w:tc>
          <w:tcPr>
            <w:tcW w:w="275" w:type="dxa"/>
            <w:vMerge w:val="restart"/>
            <w:tcBorders>
              <w:top w:val="single" w:sz="4" w:space="0" w:color="000000"/>
              <w:left w:val="single" w:sz="4" w:space="0" w:color="000000"/>
              <w:right w:val="single" w:sz="4" w:space="0" w:color="000000"/>
            </w:tcBorders>
            <w:shd w:val="clear" w:color="auto" w:fill="auto"/>
          </w:tcPr>
          <w:p w14:paraId="39B62AB6" w14:textId="77777777" w:rsidR="00C76A8D" w:rsidRDefault="0000000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1.</w:t>
            </w:r>
          </w:p>
        </w:tc>
        <w:tc>
          <w:tcPr>
            <w:tcW w:w="2243" w:type="dxa"/>
            <w:vMerge w:val="restart"/>
            <w:tcBorders>
              <w:top w:val="single" w:sz="4" w:space="0" w:color="000000"/>
              <w:left w:val="single" w:sz="4" w:space="0" w:color="000000"/>
              <w:right w:val="single" w:sz="4" w:space="0" w:color="000000"/>
            </w:tcBorders>
            <w:shd w:val="clear" w:color="auto" w:fill="auto"/>
          </w:tcPr>
          <w:p w14:paraId="1C916CE6" w14:textId="77777777" w:rsidR="00C76A8D" w:rsidRDefault="00000000" w:rsidP="00DC542A">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Přihlásit se do Systému v čase dle čl. XII. Odst. 2 těchto VOP a být připraven bezodkladně začít realizovat doručování Objednávek.</w:t>
            </w:r>
          </w:p>
        </w:tc>
        <w:tc>
          <w:tcPr>
            <w:tcW w:w="1121" w:type="dxa"/>
            <w:tcBorders>
              <w:top w:val="single" w:sz="4" w:space="0" w:color="000000"/>
              <w:left w:val="single" w:sz="4" w:space="0" w:color="000000"/>
              <w:right w:val="single" w:sz="4" w:space="0" w:color="000000"/>
            </w:tcBorders>
            <w:shd w:val="clear" w:color="auto" w:fill="auto"/>
          </w:tcPr>
          <w:p w14:paraId="120B72CC" w14:textId="77777777" w:rsidR="00C76A8D" w:rsidRDefault="00000000">
            <w:pPr>
              <w:pBdr>
                <w:top w:val="nil"/>
                <w:left w:val="nil"/>
                <w:bottom w:val="nil"/>
                <w:right w:val="nil"/>
                <w:between w:val="nil"/>
              </w:pBdr>
              <w:rPr>
                <w:rFonts w:ascii="Arial Nova" w:eastAsia="Arial Nova" w:hAnsi="Arial Nova" w:cs="Arial Nova"/>
                <w:color w:val="000000"/>
                <w:sz w:val="14"/>
                <w:szCs w:val="14"/>
              </w:rPr>
            </w:pPr>
            <w:r>
              <w:rPr>
                <w:rFonts w:ascii="Arial Nova" w:eastAsia="Arial Nova" w:hAnsi="Arial Nova" w:cs="Arial Nova"/>
                <w:color w:val="000000"/>
                <w:sz w:val="14"/>
                <w:szCs w:val="14"/>
              </w:rPr>
              <w:t xml:space="preserve">zpoždění do 30 minut: </w:t>
            </w:r>
          </w:p>
        </w:tc>
        <w:tc>
          <w:tcPr>
            <w:tcW w:w="841" w:type="dxa"/>
            <w:tcBorders>
              <w:top w:val="single" w:sz="4" w:space="0" w:color="000000"/>
              <w:left w:val="single" w:sz="4" w:space="0" w:color="000000"/>
              <w:right w:val="single" w:sz="4" w:space="0" w:color="000000"/>
            </w:tcBorders>
            <w:shd w:val="clear" w:color="auto" w:fill="auto"/>
          </w:tcPr>
          <w:p w14:paraId="5C3FBB46" w14:textId="77777777" w:rsidR="00C76A8D" w:rsidRDefault="00000000">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200,- Kč</w:t>
            </w:r>
          </w:p>
        </w:tc>
      </w:tr>
      <w:tr w:rsidR="00C76A8D" w14:paraId="2E4825FE" w14:textId="77777777" w:rsidTr="00314DA0">
        <w:trPr>
          <w:trHeight w:val="281"/>
        </w:trPr>
        <w:tc>
          <w:tcPr>
            <w:tcW w:w="275" w:type="dxa"/>
            <w:vMerge/>
            <w:tcBorders>
              <w:top w:val="single" w:sz="4" w:space="0" w:color="000000"/>
              <w:left w:val="single" w:sz="4" w:space="0" w:color="000000"/>
              <w:right w:val="single" w:sz="4" w:space="0" w:color="000000"/>
            </w:tcBorders>
            <w:shd w:val="clear" w:color="auto" w:fill="auto"/>
          </w:tcPr>
          <w:p w14:paraId="6A49AE97" w14:textId="77777777" w:rsidR="00C76A8D" w:rsidRDefault="00C76A8D">
            <w:pPr>
              <w:widowControl w:val="0"/>
              <w:pBdr>
                <w:top w:val="nil"/>
                <w:left w:val="nil"/>
                <w:bottom w:val="nil"/>
                <w:right w:val="nil"/>
                <w:between w:val="nil"/>
              </w:pBdr>
              <w:rPr>
                <w:rFonts w:ascii="Arial Nova" w:eastAsia="Arial Nova" w:hAnsi="Arial Nova" w:cs="Arial Nova"/>
                <w:color w:val="000000"/>
                <w:sz w:val="14"/>
                <w:szCs w:val="14"/>
              </w:rPr>
            </w:pPr>
          </w:p>
        </w:tc>
        <w:tc>
          <w:tcPr>
            <w:tcW w:w="2243" w:type="dxa"/>
            <w:vMerge/>
            <w:tcBorders>
              <w:top w:val="single" w:sz="4" w:space="0" w:color="000000"/>
              <w:left w:val="single" w:sz="4" w:space="0" w:color="000000"/>
              <w:right w:val="single" w:sz="4" w:space="0" w:color="000000"/>
            </w:tcBorders>
            <w:shd w:val="clear" w:color="auto" w:fill="auto"/>
          </w:tcPr>
          <w:p w14:paraId="27BBB92A" w14:textId="77777777" w:rsidR="00C76A8D" w:rsidRDefault="00C76A8D" w:rsidP="00DC542A">
            <w:pPr>
              <w:widowControl w:val="0"/>
              <w:pBdr>
                <w:top w:val="nil"/>
                <w:left w:val="nil"/>
                <w:bottom w:val="nil"/>
                <w:right w:val="nil"/>
                <w:between w:val="nil"/>
              </w:pBdr>
              <w:jc w:val="both"/>
              <w:rPr>
                <w:rFonts w:ascii="Arial Nova" w:eastAsia="Arial Nova" w:hAnsi="Arial Nova" w:cs="Arial Nova"/>
                <w:color w:val="000000"/>
                <w:sz w:val="14"/>
                <w:szCs w:val="14"/>
              </w:rPr>
            </w:pPr>
          </w:p>
        </w:tc>
        <w:tc>
          <w:tcPr>
            <w:tcW w:w="1121" w:type="dxa"/>
            <w:tcBorders>
              <w:top w:val="single" w:sz="4" w:space="0" w:color="000000"/>
              <w:left w:val="single" w:sz="4" w:space="0" w:color="000000"/>
              <w:right w:val="single" w:sz="4" w:space="0" w:color="000000"/>
            </w:tcBorders>
            <w:shd w:val="clear" w:color="auto" w:fill="auto"/>
          </w:tcPr>
          <w:p w14:paraId="67BB3FB8" w14:textId="77777777" w:rsidR="00C76A8D" w:rsidRDefault="00000000">
            <w:pPr>
              <w:pBdr>
                <w:top w:val="nil"/>
                <w:left w:val="nil"/>
                <w:bottom w:val="nil"/>
                <w:right w:val="nil"/>
                <w:between w:val="nil"/>
              </w:pBdr>
              <w:rPr>
                <w:rFonts w:ascii="Arial Nova" w:eastAsia="Arial Nova" w:hAnsi="Arial Nova" w:cs="Arial Nova"/>
                <w:color w:val="000000"/>
                <w:sz w:val="14"/>
                <w:szCs w:val="14"/>
              </w:rPr>
            </w:pPr>
            <w:r>
              <w:rPr>
                <w:rFonts w:ascii="Arial Nova" w:eastAsia="Arial Nova" w:hAnsi="Arial Nova" w:cs="Arial Nova"/>
                <w:color w:val="000000"/>
                <w:sz w:val="14"/>
                <w:szCs w:val="14"/>
              </w:rPr>
              <w:t>zpoždění nad 30 minut:</w:t>
            </w:r>
          </w:p>
        </w:tc>
        <w:tc>
          <w:tcPr>
            <w:tcW w:w="841" w:type="dxa"/>
            <w:tcBorders>
              <w:top w:val="single" w:sz="4" w:space="0" w:color="000000"/>
              <w:left w:val="single" w:sz="4" w:space="0" w:color="000000"/>
              <w:right w:val="single" w:sz="4" w:space="0" w:color="000000"/>
            </w:tcBorders>
            <w:shd w:val="clear" w:color="auto" w:fill="auto"/>
          </w:tcPr>
          <w:p w14:paraId="15887048" w14:textId="77777777" w:rsidR="00C76A8D" w:rsidRDefault="00000000">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500,- Kč</w:t>
            </w:r>
          </w:p>
        </w:tc>
      </w:tr>
      <w:tr w:rsidR="00C76A8D" w14:paraId="363E97EE" w14:textId="77777777" w:rsidTr="009D3030">
        <w:trPr>
          <w:trHeight w:val="592"/>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050E8387" w14:textId="522A1F27" w:rsidR="00C76A8D" w:rsidRDefault="00314DA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8D88D50" w14:textId="77777777" w:rsidR="00C76A8D" w:rsidRDefault="00000000" w:rsidP="00DC542A">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Dopravce je povinen, aby on a/nebo Pracovník dodržoval veškeré povinnosti stanovené v Kodexu.</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46B2038A" w14:textId="77777777" w:rsidR="00C76A8D" w:rsidRDefault="00000000">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1.000,- Kč za každý případ porušení</w:t>
            </w:r>
          </w:p>
        </w:tc>
      </w:tr>
      <w:tr w:rsidR="00C76A8D" w14:paraId="5FFB324C" w14:textId="77777777" w:rsidTr="009D3030">
        <w:trPr>
          <w:trHeight w:val="389"/>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1A57544A" w14:textId="4A4B45FF" w:rsidR="00C76A8D" w:rsidRDefault="00314DA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lastRenderedPageBreak/>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34951A8" w14:textId="77777777" w:rsidR="00C76A8D" w:rsidRDefault="00000000" w:rsidP="00DC542A">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Doručit zásilku v nepoškozeném stavu.</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CE6B67" w14:textId="77777777" w:rsidR="00C76A8D" w:rsidRDefault="00000000">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Úhrada škody v plné výši</w:t>
            </w:r>
          </w:p>
        </w:tc>
      </w:tr>
      <w:tr w:rsidR="00C76A8D" w14:paraId="5B037606" w14:textId="77777777" w:rsidTr="009D3030">
        <w:trPr>
          <w:trHeight w:val="185"/>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42C56C52" w14:textId="744FE883" w:rsidR="00C76A8D" w:rsidRDefault="00314DA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AD9500B" w14:textId="77777777" w:rsidR="00C76A8D" w:rsidRDefault="00000000">
            <w:pPr>
              <w:pBdr>
                <w:top w:val="nil"/>
                <w:left w:val="nil"/>
                <w:bottom w:val="nil"/>
                <w:right w:val="nil"/>
                <w:between w:val="nil"/>
              </w:pBdr>
              <w:rPr>
                <w:rFonts w:ascii="Arial Nova" w:eastAsia="Arial Nova" w:hAnsi="Arial Nova" w:cs="Arial Nova"/>
                <w:color w:val="000000"/>
                <w:sz w:val="14"/>
                <w:szCs w:val="14"/>
              </w:rPr>
            </w:pPr>
            <w:r>
              <w:rPr>
                <w:rFonts w:ascii="Arial Nova" w:eastAsia="Arial Nova" w:hAnsi="Arial Nova" w:cs="Arial Nova"/>
                <w:color w:val="000000"/>
                <w:sz w:val="14"/>
                <w:szCs w:val="14"/>
              </w:rPr>
              <w:t>Porušení čl. II odst. 8. těchto VOP</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6DE0900F" w14:textId="77777777" w:rsidR="00C76A8D" w:rsidRDefault="00000000" w:rsidP="00DC542A">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5.000,- Kč</w:t>
            </w:r>
          </w:p>
        </w:tc>
      </w:tr>
      <w:tr w:rsidR="00C76A8D" w14:paraId="75D55F0A" w14:textId="77777777" w:rsidTr="009D3030">
        <w:trPr>
          <w:trHeight w:val="389"/>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2ED3B7A5" w14:textId="34925DB5" w:rsidR="00C76A8D" w:rsidRDefault="00314DA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B390B43" w14:textId="77777777" w:rsidR="00C76A8D" w:rsidRDefault="00000000">
            <w:pPr>
              <w:pBdr>
                <w:top w:val="nil"/>
                <w:left w:val="nil"/>
                <w:bottom w:val="nil"/>
                <w:right w:val="nil"/>
                <w:between w:val="nil"/>
              </w:pBdr>
              <w:rPr>
                <w:rFonts w:ascii="Arial Nova" w:eastAsia="Arial Nova" w:hAnsi="Arial Nova" w:cs="Arial Nova"/>
                <w:color w:val="000000"/>
                <w:sz w:val="14"/>
                <w:szCs w:val="14"/>
              </w:rPr>
            </w:pPr>
            <w:r>
              <w:rPr>
                <w:rFonts w:ascii="Arial Nova" w:eastAsia="Arial Nova" w:hAnsi="Arial Nova" w:cs="Arial Nova"/>
                <w:b/>
                <w:color w:val="000000"/>
                <w:sz w:val="14"/>
                <w:szCs w:val="14"/>
              </w:rPr>
              <w:t>Porušení čl. XI. odst. 7 těchto VOP</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2671C669" w14:textId="77777777" w:rsidR="00C76A8D" w:rsidRDefault="00000000">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2.000,- Kč za každé jednotlivé porušení</w:t>
            </w:r>
          </w:p>
        </w:tc>
      </w:tr>
      <w:tr w:rsidR="00C76A8D" w14:paraId="03C71C69" w14:textId="77777777" w:rsidTr="009D3030">
        <w:trPr>
          <w:trHeight w:val="371"/>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15AC0BFB" w14:textId="1864348D" w:rsidR="00C76A8D" w:rsidRDefault="00314DA0">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4544DB7" w14:textId="77777777" w:rsidR="00C76A8D" w:rsidRDefault="00000000">
            <w:pPr>
              <w:pBdr>
                <w:top w:val="nil"/>
                <w:left w:val="nil"/>
                <w:bottom w:val="nil"/>
                <w:right w:val="nil"/>
                <w:between w:val="nil"/>
              </w:pBdr>
              <w:rPr>
                <w:rFonts w:ascii="Arial Nova" w:eastAsia="Arial Nova" w:hAnsi="Arial Nova" w:cs="Arial Nova"/>
                <w:color w:val="000000"/>
                <w:sz w:val="14"/>
                <w:szCs w:val="14"/>
              </w:rPr>
            </w:pPr>
            <w:r>
              <w:rPr>
                <w:rFonts w:ascii="Arial Nova" w:eastAsia="Arial Nova" w:hAnsi="Arial Nova" w:cs="Arial Nova"/>
                <w:color w:val="000000"/>
                <w:sz w:val="14"/>
                <w:szCs w:val="14"/>
              </w:rPr>
              <w:t>Nedodržení sjednaných Výkonnostních kritérií.</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1B6E" w14:textId="036F3355" w:rsidR="00C76A8D" w:rsidRDefault="003A62C4">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až do výše 10% vyplácené Odměny</w:t>
            </w:r>
          </w:p>
        </w:tc>
      </w:tr>
      <w:tr w:rsidR="00204951" w14:paraId="249EBD72" w14:textId="77777777" w:rsidTr="009D3030">
        <w:trPr>
          <w:trHeight w:val="964"/>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1DB7B4C1" w14:textId="5B8BE1DE" w:rsidR="00204951" w:rsidRDefault="00650EDE">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7</w:t>
            </w:r>
            <w:r w:rsidR="00204951">
              <w:rPr>
                <w:rFonts w:ascii="Arial Nova" w:eastAsia="Arial Nova" w:hAnsi="Arial Nova" w:cs="Arial Nova"/>
                <w:color w:val="000000"/>
                <w:sz w:val="14"/>
                <w:szCs w:val="14"/>
              </w:rPr>
              <w:t>.</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B9E16C6" w14:textId="62DA52B1" w:rsidR="00204951" w:rsidRDefault="00204951" w:rsidP="00DC542A">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Dopravce je povinen zajistit, aby akceptace objednávek ze strany Dopravce a/nebo Pracovníka nebyla nižší než 95 % z celkového počtu objednávek.</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6ADC686B" w14:textId="26236A16" w:rsidR="00204951" w:rsidRDefault="00764192" w:rsidP="00DC542A">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 xml:space="preserve">až do výše </w:t>
            </w:r>
            <w:r w:rsidR="00B30A26">
              <w:rPr>
                <w:rFonts w:ascii="Arial Nova" w:eastAsia="Arial Nova" w:hAnsi="Arial Nova" w:cs="Arial Nova"/>
                <w:color w:val="000000"/>
                <w:sz w:val="14"/>
                <w:szCs w:val="14"/>
              </w:rPr>
              <w:t>10 %</w:t>
            </w:r>
            <w:r w:rsidR="004A35DE">
              <w:rPr>
                <w:rFonts w:ascii="Arial Nova" w:eastAsia="Arial Nova" w:hAnsi="Arial Nova" w:cs="Arial Nova"/>
                <w:color w:val="000000"/>
                <w:sz w:val="14"/>
                <w:szCs w:val="14"/>
              </w:rPr>
              <w:t xml:space="preserve"> z celkového výdělku Dopravce</w:t>
            </w:r>
          </w:p>
        </w:tc>
      </w:tr>
      <w:tr w:rsidR="004754B2" w14:paraId="5044FD2A" w14:textId="77777777" w:rsidTr="009D3030">
        <w:trPr>
          <w:trHeight w:val="964"/>
        </w:trPr>
        <w:tc>
          <w:tcPr>
            <w:tcW w:w="275" w:type="dxa"/>
            <w:tcBorders>
              <w:top w:val="single" w:sz="4" w:space="0" w:color="000000"/>
              <w:left w:val="single" w:sz="4" w:space="0" w:color="000000"/>
              <w:bottom w:val="single" w:sz="4" w:space="0" w:color="000000"/>
              <w:right w:val="single" w:sz="4" w:space="0" w:color="000000"/>
            </w:tcBorders>
            <w:shd w:val="clear" w:color="auto" w:fill="auto"/>
          </w:tcPr>
          <w:p w14:paraId="396FED66" w14:textId="3ADE29D6" w:rsidR="004754B2" w:rsidRDefault="004754B2">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5F32B1D" w14:textId="0B150C77" w:rsidR="004754B2" w:rsidRDefault="004754B2" w:rsidP="00DC542A">
            <w:pPr>
              <w:pBdr>
                <w:top w:val="nil"/>
                <w:left w:val="nil"/>
                <w:bottom w:val="nil"/>
                <w:right w:val="nil"/>
                <w:between w:val="nil"/>
              </w:pBdr>
              <w:jc w:val="both"/>
              <w:rPr>
                <w:rFonts w:ascii="Arial Nova" w:eastAsia="Arial Nova" w:hAnsi="Arial Nova" w:cs="Arial Nova"/>
                <w:color w:val="000000"/>
                <w:sz w:val="14"/>
                <w:szCs w:val="14"/>
              </w:rPr>
            </w:pPr>
            <w:r>
              <w:rPr>
                <w:rFonts w:ascii="Arial Nova" w:eastAsia="Arial Nova" w:hAnsi="Arial Nova" w:cs="Arial Nova"/>
                <w:color w:val="000000"/>
                <w:sz w:val="14"/>
                <w:szCs w:val="14"/>
              </w:rPr>
              <w:t>Dopravce je povinen aktivovat profil Pracovníka do 3 dnů od úspěšného založení profilu Pracovníka v Systému Objednatele.</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14:paraId="2CC9AED5" w14:textId="2B3DE139" w:rsidR="004754B2" w:rsidRDefault="004754B2" w:rsidP="00DC542A">
            <w:pPr>
              <w:pBdr>
                <w:top w:val="nil"/>
                <w:left w:val="nil"/>
                <w:bottom w:val="nil"/>
                <w:right w:val="nil"/>
                <w:between w:val="nil"/>
              </w:pBdr>
              <w:jc w:val="right"/>
              <w:rPr>
                <w:rFonts w:ascii="Arial Nova" w:eastAsia="Arial Nova" w:hAnsi="Arial Nova" w:cs="Arial Nova"/>
                <w:color w:val="000000"/>
                <w:sz w:val="14"/>
                <w:szCs w:val="14"/>
              </w:rPr>
            </w:pPr>
            <w:r>
              <w:rPr>
                <w:rFonts w:ascii="Arial Nova" w:eastAsia="Arial Nova" w:hAnsi="Arial Nova" w:cs="Arial Nova"/>
                <w:color w:val="000000"/>
                <w:sz w:val="14"/>
                <w:szCs w:val="14"/>
              </w:rPr>
              <w:t>500,- Kč za jeden den prodlení</w:t>
            </w:r>
          </w:p>
        </w:tc>
      </w:tr>
    </w:tbl>
    <w:p w14:paraId="7F584D57" w14:textId="77777777" w:rsidR="00C76A8D" w:rsidRDefault="00000000" w:rsidP="00DC542A">
      <w:pPr>
        <w:pBdr>
          <w:top w:val="nil"/>
          <w:left w:val="nil"/>
          <w:bottom w:val="nil"/>
          <w:right w:val="nil"/>
          <w:between w:val="nil"/>
        </w:pBdr>
        <w:ind w:left="284"/>
        <w:jc w:val="both"/>
        <w:rPr>
          <w:rFonts w:ascii="Arial Nova" w:eastAsia="Arial Nova" w:hAnsi="Arial Nova" w:cs="Arial Nova"/>
          <w:color w:val="000000"/>
          <w:sz w:val="16"/>
          <w:szCs w:val="16"/>
        </w:rPr>
      </w:pPr>
      <w:r>
        <w:rPr>
          <w:rFonts w:ascii="Arial Nova" w:eastAsia="Arial Nova" w:hAnsi="Arial Nova" w:cs="Arial Nova"/>
          <w:color w:val="000000"/>
          <w:sz w:val="16"/>
          <w:szCs w:val="16"/>
        </w:rPr>
        <w:br/>
        <w:t>Zaplacením smluvní pokuty není dotčen nárok Objednatele na náhradu škody v plné výši.</w:t>
      </w:r>
    </w:p>
    <w:p w14:paraId="799BFED5" w14:textId="77777777" w:rsidR="00C76A8D" w:rsidRDefault="00C76A8D">
      <w:pPr>
        <w:pBdr>
          <w:top w:val="nil"/>
          <w:left w:val="nil"/>
          <w:bottom w:val="nil"/>
          <w:right w:val="nil"/>
          <w:between w:val="nil"/>
        </w:pBdr>
        <w:ind w:left="284"/>
        <w:rPr>
          <w:rFonts w:ascii="Arial Nova" w:eastAsia="Arial Nova" w:hAnsi="Arial Nova" w:cs="Arial Nova"/>
          <w:color w:val="000000"/>
          <w:sz w:val="16"/>
          <w:szCs w:val="16"/>
        </w:rPr>
      </w:pPr>
    </w:p>
    <w:p w14:paraId="708C37DF" w14:textId="77777777" w:rsidR="00C76A8D" w:rsidRDefault="00000000">
      <w:pPr>
        <w:numPr>
          <w:ilvl w:val="0"/>
          <w:numId w:val="3"/>
        </w:numPr>
        <w:pBdr>
          <w:top w:val="nil"/>
          <w:left w:val="nil"/>
          <w:bottom w:val="nil"/>
          <w:right w:val="nil"/>
          <w:between w:val="nil"/>
        </w:pBdr>
        <w:ind w:left="142" w:hanging="142"/>
        <w:jc w:val="center"/>
        <w:rPr>
          <w:rFonts w:ascii="Arial Nova" w:eastAsia="Arial Nova" w:hAnsi="Arial Nova" w:cs="Arial Nova"/>
          <w:color w:val="000000"/>
          <w:sz w:val="16"/>
          <w:szCs w:val="16"/>
        </w:rPr>
      </w:pPr>
      <w:r>
        <w:rPr>
          <w:rFonts w:ascii="Arial Nova" w:eastAsia="Arial Nova" w:hAnsi="Arial Nova" w:cs="Arial Nova"/>
          <w:b/>
          <w:smallCaps/>
          <w:color w:val="000000"/>
          <w:sz w:val="16"/>
          <w:szCs w:val="16"/>
        </w:rPr>
        <w:t>ZÁVĚREČNÁ USTANOVENÍ</w:t>
      </w:r>
    </w:p>
    <w:p w14:paraId="4E486803" w14:textId="77777777" w:rsidR="00C76A8D" w:rsidRDefault="00C76A8D">
      <w:pPr>
        <w:jc w:val="both"/>
        <w:rPr>
          <w:rFonts w:ascii="Arial Nova" w:eastAsia="Arial Nova" w:hAnsi="Arial Nova" w:cs="Arial Nova"/>
          <w:sz w:val="16"/>
          <w:szCs w:val="16"/>
        </w:rPr>
      </w:pPr>
    </w:p>
    <w:p w14:paraId="4ACB1AA0" w14:textId="699196DC"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Účinnost a platnost VOP.</w:t>
      </w:r>
      <w:r>
        <w:rPr>
          <w:rFonts w:ascii="Arial Nova" w:eastAsia="Arial Nova" w:hAnsi="Arial Nova" w:cs="Arial Nova"/>
          <w:color w:val="000000"/>
          <w:sz w:val="16"/>
          <w:szCs w:val="16"/>
        </w:rPr>
        <w:t xml:space="preserve"> Tyto VOP byly vydány a zveřejněny dne </w:t>
      </w:r>
      <w:r w:rsidR="00204642">
        <w:rPr>
          <w:rFonts w:ascii="Arial Nova" w:eastAsia="Arial Nova" w:hAnsi="Arial Nova" w:cs="Arial Nova"/>
          <w:color w:val="000000"/>
          <w:sz w:val="16"/>
          <w:szCs w:val="16"/>
        </w:rPr>
        <w:t>1</w:t>
      </w:r>
      <w:r w:rsidR="002D55FA">
        <w:rPr>
          <w:rFonts w:ascii="Arial Nova" w:eastAsia="Arial Nova" w:hAnsi="Arial Nova" w:cs="Arial Nova"/>
          <w:color w:val="000000"/>
          <w:sz w:val="16"/>
          <w:szCs w:val="16"/>
        </w:rPr>
        <w:t>0</w:t>
      </w:r>
      <w:r w:rsidR="00204642">
        <w:rPr>
          <w:rFonts w:ascii="Arial Nova" w:eastAsia="Arial Nova" w:hAnsi="Arial Nova" w:cs="Arial Nova"/>
          <w:color w:val="000000"/>
          <w:sz w:val="16"/>
          <w:szCs w:val="16"/>
        </w:rPr>
        <w:t>.01.2024</w:t>
      </w:r>
      <w:r>
        <w:rPr>
          <w:rFonts w:ascii="Arial Nova" w:eastAsia="Arial Nova" w:hAnsi="Arial Nova" w:cs="Arial Nova"/>
          <w:color w:val="000000"/>
          <w:sz w:val="16"/>
          <w:szCs w:val="16"/>
        </w:rPr>
        <w:t>. Nově vydané VOP podle pravidel stanovených těmito VOP nabývají účinnosti uplynutím lhůty stanovené v čl. 1 odst. 9.</w:t>
      </w:r>
    </w:p>
    <w:p w14:paraId="6CC9364D"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Oznámení a změny VOP.</w:t>
      </w:r>
      <w:r>
        <w:rPr>
          <w:rFonts w:ascii="Arial Nova" w:eastAsia="Arial Nova" w:hAnsi="Arial Nova" w:cs="Arial Nova"/>
          <w:color w:val="000000"/>
          <w:sz w:val="16"/>
          <w:szCs w:val="16"/>
        </w:rPr>
        <w:t xml:space="preserve"> Veškerá oznámení související se Smlouvou a těmito VOP musí být učiněny písemně. Tyto VOP mohou být měněny dle čl. 1 odst. 9. těchto VOP.</w:t>
      </w:r>
    </w:p>
    <w:p w14:paraId="7E35216E"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Převod práv.</w:t>
      </w:r>
      <w:r>
        <w:rPr>
          <w:rFonts w:ascii="Arial Nova" w:eastAsia="Arial Nova" w:hAnsi="Arial Nova" w:cs="Arial Nova"/>
          <w:color w:val="000000"/>
          <w:sz w:val="16"/>
          <w:szCs w:val="16"/>
        </w:rPr>
        <w:t xml:space="preserve"> Tento Smluvní závazek zůstává v platnosti i pro případné právní nástupce Smluvních stran. </w:t>
      </w:r>
    </w:p>
    <w:p w14:paraId="575063BC"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Salvátorská klauzule.</w:t>
      </w:r>
      <w:r>
        <w:rPr>
          <w:rFonts w:ascii="Arial Nova" w:eastAsia="Arial Nova" w:hAnsi="Arial Nova" w:cs="Arial Nova"/>
          <w:color w:val="000000"/>
          <w:sz w:val="16"/>
          <w:szCs w:val="16"/>
        </w:rPr>
        <w:t xml:space="preserve"> Bude-li některé ustanovení Smlouvy či těchto VOP shledáno neplatným nebo nevymahatelným, taková neplatnost nebo nevymahatelnost nezpůsobí neplatnost či nevymahatelnost celého smluvního závazku založeného Smlouvou a těchto VOP s tím, že v takovém případě bude celý smluvní závazek založeného Smlouvou a těmito VOP vykládán tak, jako by neobsahovala jednotlivá neplatná nebo nevymahatelná ustanovení, a v tomto smyslu budou vykládána a vymáhána i práva a povinnosti příslušné Smluvní strany vyplývající ze smluvního závazku založeného Smlouvou a těmito VOP.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r>
        <w:rPr>
          <w:rFonts w:ascii="Arial Nova" w:eastAsia="Arial Nova" w:hAnsi="Arial Nova" w:cs="Arial Nova"/>
          <w:color w:val="000000"/>
          <w:sz w:val="16"/>
          <w:szCs w:val="16"/>
        </w:rPr>
        <w:tab/>
      </w:r>
    </w:p>
    <w:p w14:paraId="420EF6FE"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Rozhodné právo.</w:t>
      </w:r>
      <w:r>
        <w:rPr>
          <w:rFonts w:ascii="Arial Nova" w:eastAsia="Arial Nova" w:hAnsi="Arial Nova" w:cs="Arial Nova"/>
          <w:color w:val="000000"/>
          <w:sz w:val="16"/>
          <w:szCs w:val="16"/>
        </w:rPr>
        <w:t xml:space="preserve"> Tyto VOP a Smlouva se řídí, podléhají a vykládají v souladu s právním řádem České republiky s vyloučením kolizních norem mezinárodního práva soukromého.</w:t>
      </w:r>
    </w:p>
    <w:p w14:paraId="532643FE"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Rozhodčí doložka.</w:t>
      </w:r>
      <w:r>
        <w:rPr>
          <w:rFonts w:ascii="Arial Nova" w:eastAsia="Arial Nova" w:hAnsi="Arial Nova" w:cs="Arial Nova"/>
          <w:color w:val="000000"/>
          <w:sz w:val="16"/>
          <w:szCs w:val="16"/>
        </w:rPr>
        <w:t xml:space="preserve"> Všechny spory vznikající ze smluvního závazku založeného Smlouvou a těmito VOP a v souvislosti s ním budou rozhodovány s konečnou platností u Rozhodčího soudu při Hospodářské komoře </w:t>
      </w:r>
      <w:r>
        <w:rPr>
          <w:rFonts w:ascii="Arial Nova" w:eastAsia="Arial Nova" w:hAnsi="Arial Nova" w:cs="Arial Nova"/>
          <w:color w:val="000000"/>
          <w:sz w:val="16"/>
          <w:szCs w:val="16"/>
        </w:rPr>
        <w:t>České republiky a Agrární komoře České republiky podle jeho řádu třemi rozhodci.</w:t>
      </w:r>
    </w:p>
    <w:p w14:paraId="7E0B3951"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Praxe Smluvních stran.</w:t>
      </w:r>
      <w:r>
        <w:rPr>
          <w:rFonts w:ascii="Arial Nova" w:eastAsia="Arial Nova" w:hAnsi="Arial Nova" w:cs="Arial Nova"/>
          <w:color w:val="000000"/>
          <w:sz w:val="16"/>
          <w:szCs w:val="16"/>
        </w:rPr>
        <w:t xml:space="preserve"> Smluvní strany si nepřejí, aby nad rámec výslovných ustanovení Smlouvy a těchto VOP byla jakákoli práva a povinnosti dovozována z dosavadní či budoucí praxe zavedené mezi Smluvními stranami či zvyklostí zachovávaných obecně či v odvětví týkajícím se předmětu Smlouvy a těchto VOP, ledaže je ve Smlouvě či těchto VOP sjednáno jinak. Vedle shora uvedeného si Smluvní strany potvrzují, že si nejsou vědomy žádných doposud mezi nimi zavedených obchodních zvyklostí či praxe.</w:t>
      </w:r>
    </w:p>
    <w:p w14:paraId="0FA2D4A9"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Riziko změny okolností.</w:t>
      </w:r>
      <w:r>
        <w:rPr>
          <w:rFonts w:ascii="Arial Nova" w:eastAsia="Arial Nova" w:hAnsi="Arial Nova" w:cs="Arial Nova"/>
          <w:color w:val="000000"/>
          <w:sz w:val="16"/>
          <w:szCs w:val="16"/>
        </w:rPr>
        <w:t xml:space="preserve"> Smluvní strany na sebe přebírají podle ust. § 1765 zákona č. 89/2012 Sb., občanský zákoník, v účinném znění, riziko změny okolností.</w:t>
      </w:r>
    </w:p>
    <w:p w14:paraId="74C51129" w14:textId="77777777" w:rsidR="00C76A8D" w:rsidRDefault="00000000">
      <w:pPr>
        <w:numPr>
          <w:ilvl w:val="1"/>
          <w:numId w:val="3"/>
        </w:numPr>
        <w:pBdr>
          <w:top w:val="nil"/>
          <w:left w:val="nil"/>
          <w:bottom w:val="nil"/>
          <w:right w:val="nil"/>
          <w:between w:val="nil"/>
        </w:pBdr>
        <w:ind w:left="284" w:hanging="284"/>
        <w:jc w:val="both"/>
        <w:rPr>
          <w:rFonts w:ascii="Arial Nova" w:eastAsia="Arial Nova" w:hAnsi="Arial Nova" w:cs="Arial Nova"/>
          <w:color w:val="000000"/>
          <w:sz w:val="16"/>
          <w:szCs w:val="16"/>
        </w:rPr>
      </w:pPr>
      <w:r>
        <w:rPr>
          <w:rFonts w:ascii="Arial Nova" w:eastAsia="Arial Nova" w:hAnsi="Arial Nova" w:cs="Arial Nova"/>
          <w:b/>
          <w:color w:val="000000"/>
          <w:sz w:val="16"/>
          <w:szCs w:val="16"/>
        </w:rPr>
        <w:t>Podnikatelská činnost.</w:t>
      </w:r>
      <w:r>
        <w:rPr>
          <w:rFonts w:ascii="Arial Nova" w:eastAsia="Arial Nova" w:hAnsi="Arial Nova" w:cs="Arial Nova"/>
          <w:color w:val="000000"/>
          <w:sz w:val="16"/>
          <w:szCs w:val="16"/>
        </w:rPr>
        <w:t xml:space="preserve"> Pro vyloučení veškerých pochybností strany výslovně potvrzují, že jsou podnikateli, uzavírají tento smluvní závazek založený Smlouvou a těmito VOP v souvislosti se svou podnikatelskou činností, a proto se na tento smluvní závazek založený Smlouvou a těmito VOP neuplatní ust. § 1793 (neúměrné zkrácení) a § 1796 (lichva) zákona č. 89/2012 Sb., občanský zákoník, v účinném znění.</w:t>
      </w:r>
    </w:p>
    <w:p w14:paraId="473053D2" w14:textId="77777777" w:rsidR="00C76A8D" w:rsidRDefault="00C76A8D">
      <w:pPr>
        <w:ind w:left="709"/>
        <w:jc w:val="both"/>
        <w:rPr>
          <w:rFonts w:ascii="Arial Nova" w:eastAsia="Arial Nova" w:hAnsi="Arial Nova" w:cs="Arial Nova"/>
          <w:sz w:val="16"/>
          <w:szCs w:val="16"/>
        </w:rPr>
      </w:pPr>
    </w:p>
    <w:p w14:paraId="240C77EE" w14:textId="77777777" w:rsidR="00C76A8D" w:rsidRDefault="00C76A8D">
      <w:pPr>
        <w:rPr>
          <w:rFonts w:ascii="Arial Nova" w:eastAsia="Arial Nova" w:hAnsi="Arial Nova" w:cs="Arial Nova"/>
          <w:sz w:val="16"/>
          <w:szCs w:val="16"/>
        </w:rPr>
      </w:pPr>
    </w:p>
    <w:p w14:paraId="0D61BABC" w14:textId="77777777" w:rsidR="00C76A8D" w:rsidRDefault="00C76A8D">
      <w:pPr>
        <w:rPr>
          <w:rFonts w:ascii="Arial Nova" w:eastAsia="Arial Nova" w:hAnsi="Arial Nova" w:cs="Arial Nova"/>
          <w:sz w:val="16"/>
          <w:szCs w:val="16"/>
        </w:rPr>
      </w:pPr>
    </w:p>
    <w:p w14:paraId="79456688" w14:textId="77777777" w:rsidR="00C76A8D" w:rsidRDefault="00C76A8D">
      <w:pPr>
        <w:pBdr>
          <w:top w:val="none" w:sz="0" w:space="0" w:color="000000"/>
        </w:pBdr>
        <w:rPr>
          <w:rFonts w:ascii="Arial Nova" w:eastAsia="Arial Nova" w:hAnsi="Arial Nova" w:cs="Arial Nova"/>
          <w:sz w:val="16"/>
          <w:szCs w:val="16"/>
        </w:rPr>
      </w:pPr>
    </w:p>
    <w:p w14:paraId="767B5DFF" w14:textId="77777777" w:rsidR="00C76A8D" w:rsidRDefault="00C76A8D">
      <w:pPr>
        <w:rPr>
          <w:rFonts w:ascii="Arial Nova" w:eastAsia="Arial Nova" w:hAnsi="Arial Nova" w:cs="Arial Nova"/>
          <w:sz w:val="16"/>
          <w:szCs w:val="16"/>
        </w:rPr>
      </w:pPr>
    </w:p>
    <w:sectPr w:rsidR="00C76A8D">
      <w:type w:val="continuous"/>
      <w:pgSz w:w="11906" w:h="16838"/>
      <w:pgMar w:top="1843" w:right="1417" w:bottom="1560" w:left="1417" w:header="708" w:footer="708" w:gutter="0"/>
      <w:pgNumType w:start="1"/>
      <w:cols w:num="2" w:space="708" w:equalWidth="0">
        <w:col w:w="4181" w:space="709"/>
        <w:col w:w="418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BEF5" w14:textId="77777777" w:rsidR="0014041C" w:rsidRDefault="0014041C">
      <w:pPr>
        <w:spacing w:line="240" w:lineRule="auto"/>
      </w:pPr>
      <w:r>
        <w:separator/>
      </w:r>
    </w:p>
  </w:endnote>
  <w:endnote w:type="continuationSeparator" w:id="0">
    <w:p w14:paraId="1232658D" w14:textId="77777777" w:rsidR="0014041C" w:rsidRDefault="00140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00"/>
    <w:family w:val="swiss"/>
    <w:pitch w:val="variable"/>
    <w:sig w:usb0="0000028F" w:usb1="00000002" w:usb2="00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1D36" w14:textId="77777777" w:rsidR="00C76A8D" w:rsidRDefault="00C76A8D">
    <w:pPr>
      <w:widowControl w:val="0"/>
      <w:pBdr>
        <w:top w:val="nil"/>
        <w:left w:val="nil"/>
        <w:bottom w:val="nil"/>
        <w:right w:val="nil"/>
        <w:between w:val="nil"/>
      </w:pBdr>
      <w:rPr>
        <w:color w:val="000000"/>
      </w:rPr>
    </w:pPr>
  </w:p>
  <w:tbl>
    <w:tblPr>
      <w:tblStyle w:val="a5"/>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05"/>
      <w:gridCol w:w="567"/>
    </w:tblGrid>
    <w:tr w:rsidR="00C76A8D" w14:paraId="7C466B0E" w14:textId="77777777">
      <w:tc>
        <w:tcPr>
          <w:tcW w:w="8505" w:type="dxa"/>
        </w:tcPr>
        <w:p w14:paraId="69796BD8" w14:textId="51CD8745" w:rsidR="00C76A8D" w:rsidRDefault="00000000">
          <w:pPr>
            <w:tabs>
              <w:tab w:val="center" w:pos="4703"/>
              <w:tab w:val="right" w:pos="9406"/>
            </w:tabs>
            <w:rPr>
              <w:sz w:val="16"/>
              <w:szCs w:val="16"/>
            </w:rPr>
          </w:pPr>
          <w:r>
            <w:rPr>
              <w:sz w:val="16"/>
              <w:szCs w:val="16"/>
            </w:rPr>
            <w:t xml:space="preserve">LGL-0009 </w:t>
          </w:r>
          <w:sdt>
            <w:sdtPr>
              <w:tag w:val="goog_rdk_2"/>
              <w:id w:val="196822075"/>
            </w:sdtPr>
            <w:sdtContent>
              <w:r>
                <w:rPr>
                  <w:rFonts w:ascii="Arial Unicode MS" w:eastAsia="Arial Unicode MS" w:hAnsi="Arial Unicode MS" w:cs="Arial Unicode MS"/>
                  <w:sz w:val="16"/>
                  <w:szCs w:val="16"/>
                </w:rPr>
                <w:t>∙</w:t>
              </w:r>
            </w:sdtContent>
          </w:sdt>
          <w:r>
            <w:rPr>
              <w:sz w:val="16"/>
              <w:szCs w:val="16"/>
            </w:rPr>
            <w:t xml:space="preserve"> Verze </w:t>
          </w:r>
          <w:r w:rsidR="00AA5B25">
            <w:rPr>
              <w:sz w:val="16"/>
              <w:szCs w:val="16"/>
            </w:rPr>
            <w:t>3</w:t>
          </w:r>
          <w:r>
            <w:rPr>
              <w:sz w:val="16"/>
              <w:szCs w:val="16"/>
            </w:rPr>
            <w:t xml:space="preserve"> </w:t>
          </w:r>
          <w:sdt>
            <w:sdtPr>
              <w:tag w:val="goog_rdk_3"/>
              <w:id w:val="-638493245"/>
            </w:sdtPr>
            <w:sdtContent>
              <w:r>
                <w:rPr>
                  <w:rFonts w:ascii="Arial Unicode MS" w:eastAsia="Arial Unicode MS" w:hAnsi="Arial Unicode MS" w:cs="Arial Unicode MS"/>
                  <w:sz w:val="16"/>
                  <w:szCs w:val="16"/>
                </w:rPr>
                <w:t>∙</w:t>
              </w:r>
            </w:sdtContent>
          </w:sdt>
          <w:r>
            <w:rPr>
              <w:sz w:val="16"/>
              <w:szCs w:val="16"/>
            </w:rPr>
            <w:t xml:space="preserve"> </w:t>
          </w:r>
        </w:p>
      </w:tc>
      <w:tc>
        <w:tcPr>
          <w:tcW w:w="567" w:type="dxa"/>
        </w:tcPr>
        <w:p w14:paraId="722B2564" w14:textId="77777777" w:rsidR="00C76A8D" w:rsidRDefault="00000000">
          <w:pPr>
            <w:tabs>
              <w:tab w:val="center" w:pos="4703"/>
              <w:tab w:val="right" w:pos="9406"/>
            </w:tabs>
            <w:jc w:val="right"/>
            <w:rPr>
              <w:sz w:val="16"/>
              <w:szCs w:val="16"/>
            </w:rPr>
          </w:pPr>
          <w:r>
            <w:rPr>
              <w:sz w:val="16"/>
              <w:szCs w:val="16"/>
            </w:rPr>
            <w:fldChar w:fldCharType="begin"/>
          </w:r>
          <w:r>
            <w:rPr>
              <w:sz w:val="16"/>
              <w:szCs w:val="16"/>
            </w:rPr>
            <w:instrText>PAGE</w:instrText>
          </w:r>
          <w:r>
            <w:rPr>
              <w:sz w:val="16"/>
              <w:szCs w:val="16"/>
            </w:rPr>
            <w:fldChar w:fldCharType="separate"/>
          </w:r>
          <w:r w:rsidR="00C41F42">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C41F42">
            <w:rPr>
              <w:noProof/>
              <w:sz w:val="16"/>
              <w:szCs w:val="16"/>
            </w:rPr>
            <w:t>3</w:t>
          </w:r>
          <w:r>
            <w:rPr>
              <w:sz w:val="16"/>
              <w:szCs w:val="16"/>
            </w:rPr>
            <w:fldChar w:fldCharType="end"/>
          </w:r>
        </w:p>
      </w:tc>
    </w:tr>
  </w:tbl>
  <w:p w14:paraId="3485F07F" w14:textId="77777777" w:rsidR="00C76A8D" w:rsidRDefault="00C76A8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52A" w14:textId="77777777" w:rsidR="00C76A8D" w:rsidRDefault="00C76A8D"/>
  <w:tbl>
    <w:tblPr>
      <w:tblStyle w:val="a4"/>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05"/>
      <w:gridCol w:w="567"/>
    </w:tblGrid>
    <w:tr w:rsidR="00C76A8D" w14:paraId="7A8DD5FB" w14:textId="77777777">
      <w:tc>
        <w:tcPr>
          <w:tcW w:w="8505" w:type="dxa"/>
        </w:tcPr>
        <w:p w14:paraId="1B340307" w14:textId="609AF226" w:rsidR="00C76A8D" w:rsidRDefault="00000000">
          <w:pPr>
            <w:tabs>
              <w:tab w:val="center" w:pos="4703"/>
              <w:tab w:val="right" w:pos="9406"/>
            </w:tabs>
            <w:rPr>
              <w:sz w:val="16"/>
              <w:szCs w:val="16"/>
            </w:rPr>
          </w:pPr>
          <w:r>
            <w:rPr>
              <w:sz w:val="16"/>
              <w:szCs w:val="16"/>
            </w:rPr>
            <w:t xml:space="preserve">LGL-0009 </w:t>
          </w:r>
          <w:sdt>
            <w:sdtPr>
              <w:tag w:val="goog_rdk_0"/>
              <w:id w:val="1786390901"/>
            </w:sdtPr>
            <w:sdtContent>
              <w:r>
                <w:rPr>
                  <w:rFonts w:ascii="Arial Unicode MS" w:eastAsia="Arial Unicode MS" w:hAnsi="Arial Unicode MS" w:cs="Arial Unicode MS"/>
                  <w:sz w:val="16"/>
                  <w:szCs w:val="16"/>
                </w:rPr>
                <w:t>∙</w:t>
              </w:r>
            </w:sdtContent>
          </w:sdt>
          <w:r>
            <w:rPr>
              <w:sz w:val="16"/>
              <w:szCs w:val="16"/>
            </w:rPr>
            <w:t xml:space="preserve"> Verze </w:t>
          </w:r>
          <w:r w:rsidR="00AA5B25">
            <w:rPr>
              <w:sz w:val="16"/>
              <w:szCs w:val="16"/>
            </w:rPr>
            <w:t>3</w:t>
          </w:r>
          <w:r>
            <w:rPr>
              <w:sz w:val="16"/>
              <w:szCs w:val="16"/>
            </w:rPr>
            <w:t xml:space="preserve"> </w:t>
          </w:r>
          <w:sdt>
            <w:sdtPr>
              <w:tag w:val="goog_rdk_1"/>
              <w:id w:val="-1435510957"/>
            </w:sdtPr>
            <w:sdtContent>
              <w:r>
                <w:rPr>
                  <w:rFonts w:ascii="Arial Unicode MS" w:eastAsia="Arial Unicode MS" w:hAnsi="Arial Unicode MS" w:cs="Arial Unicode MS"/>
                  <w:sz w:val="16"/>
                  <w:szCs w:val="16"/>
                </w:rPr>
                <w:t>∙</w:t>
              </w:r>
            </w:sdtContent>
          </w:sdt>
          <w:r>
            <w:rPr>
              <w:sz w:val="16"/>
              <w:szCs w:val="16"/>
            </w:rPr>
            <w:t xml:space="preserve"> </w:t>
          </w:r>
        </w:p>
      </w:tc>
      <w:tc>
        <w:tcPr>
          <w:tcW w:w="567" w:type="dxa"/>
        </w:tcPr>
        <w:p w14:paraId="3564E40F" w14:textId="77777777" w:rsidR="00C76A8D" w:rsidRDefault="00000000">
          <w:pPr>
            <w:tabs>
              <w:tab w:val="center" w:pos="4703"/>
              <w:tab w:val="right" w:pos="9406"/>
            </w:tabs>
            <w:jc w:val="right"/>
            <w:rPr>
              <w:sz w:val="16"/>
              <w:szCs w:val="16"/>
            </w:rPr>
          </w:pPr>
          <w:r>
            <w:rPr>
              <w:sz w:val="16"/>
              <w:szCs w:val="16"/>
            </w:rPr>
            <w:fldChar w:fldCharType="begin"/>
          </w:r>
          <w:r>
            <w:rPr>
              <w:sz w:val="16"/>
              <w:szCs w:val="16"/>
            </w:rPr>
            <w:instrText>PAGE</w:instrText>
          </w:r>
          <w:r>
            <w:rPr>
              <w:sz w:val="16"/>
              <w:szCs w:val="16"/>
            </w:rPr>
            <w:fldChar w:fldCharType="separate"/>
          </w:r>
          <w:r w:rsidR="00C41F4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C41F42">
            <w:rPr>
              <w:noProof/>
              <w:sz w:val="16"/>
              <w:szCs w:val="16"/>
            </w:rPr>
            <w:t>2</w:t>
          </w:r>
          <w:r>
            <w:rPr>
              <w:sz w:val="16"/>
              <w:szCs w:val="16"/>
            </w:rPr>
            <w:fldChar w:fldCharType="end"/>
          </w:r>
        </w:p>
      </w:tc>
    </w:tr>
  </w:tbl>
  <w:p w14:paraId="2E5709C7" w14:textId="77777777" w:rsidR="00C76A8D" w:rsidRDefault="00C76A8D">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E815" w14:textId="77777777" w:rsidR="0014041C" w:rsidRDefault="0014041C">
      <w:pPr>
        <w:spacing w:line="240" w:lineRule="auto"/>
      </w:pPr>
      <w:r>
        <w:separator/>
      </w:r>
    </w:p>
  </w:footnote>
  <w:footnote w:type="continuationSeparator" w:id="0">
    <w:p w14:paraId="02B30521" w14:textId="77777777" w:rsidR="0014041C" w:rsidRDefault="001404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662C" w14:textId="2F464B03" w:rsidR="00C76A8D" w:rsidRPr="00E057C8" w:rsidRDefault="00E057C8">
    <w:pPr>
      <w:pBdr>
        <w:top w:val="nil"/>
        <w:left w:val="nil"/>
        <w:bottom w:val="nil"/>
        <w:right w:val="nil"/>
        <w:between w:val="nil"/>
      </w:pBdr>
      <w:tabs>
        <w:tab w:val="center" w:pos="4536"/>
        <w:tab w:val="right" w:pos="9072"/>
      </w:tabs>
      <w:spacing w:line="240" w:lineRule="auto"/>
      <w:rPr>
        <w:color w:val="000000"/>
        <w:sz w:val="20"/>
        <w:szCs w:val="20"/>
      </w:rPr>
    </w:pPr>
    <w:r w:rsidRPr="00E057C8">
      <w:rPr>
        <w:color w:val="000000"/>
        <w:sz w:val="20"/>
        <w:szCs w:val="20"/>
      </w:rPr>
      <w:t>Delivery Hero</w:t>
    </w:r>
    <w:r w:rsidR="00373819">
      <w:rPr>
        <w:color w:val="000000"/>
        <w:sz w:val="20"/>
        <w:szCs w:val="20"/>
      </w:rPr>
      <w:t xml:space="preserve"> </w:t>
    </w:r>
    <w:r w:rsidR="00373819" w:rsidRPr="00E057C8">
      <w:rPr>
        <w:color w:val="000000"/>
        <w:sz w:val="20"/>
        <w:szCs w:val="20"/>
      </w:rPr>
      <w:t xml:space="preserve">Logistics </w:t>
    </w:r>
    <w:r w:rsidRPr="00E057C8">
      <w:rPr>
        <w:color w:val="000000"/>
        <w:sz w:val="20"/>
        <w:szCs w:val="20"/>
      </w:rPr>
      <w:t>Czech Republic</w:t>
    </w:r>
    <w:r w:rsidR="00373819">
      <w:rPr>
        <w:color w:val="000000"/>
        <w:sz w:val="20"/>
        <w:szCs w:val="20"/>
      </w:rPr>
      <w:t xml:space="preserve"> </w:t>
    </w:r>
    <w:r w:rsidR="00373819" w:rsidRPr="00E057C8">
      <w:rPr>
        <w:color w:val="000000"/>
        <w:sz w:val="20"/>
        <w:szCs w:val="20"/>
      </w:rPr>
      <w:t>s.r.o.</w:t>
    </w:r>
    <w:r w:rsidRPr="00E057C8">
      <w:rPr>
        <w:color w:val="000000"/>
        <w:sz w:val="20"/>
        <w:szCs w:val="20"/>
      </w:rPr>
      <w:t>, Smrčkova 2485/4, 180 00 Praha 8 – Libeň, IČO 04145798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FC37" w14:textId="77777777" w:rsidR="00C76A8D" w:rsidRDefault="00C76A8D">
    <w:pPr>
      <w:widowControl w:val="0"/>
      <w:pBdr>
        <w:top w:val="nil"/>
        <w:left w:val="nil"/>
        <w:bottom w:val="nil"/>
        <w:right w:val="nil"/>
        <w:between w:val="nil"/>
      </w:pBdr>
      <w:rPr>
        <w:rFonts w:ascii="Arial Nova" w:eastAsia="Arial Nova" w:hAnsi="Arial Nova" w:cs="Arial Nova"/>
        <w:sz w:val="16"/>
        <w:szCs w:val="16"/>
      </w:rPr>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99"/>
      <w:gridCol w:w="3073"/>
    </w:tblGrid>
    <w:tr w:rsidR="00C76A8D" w14:paraId="650E9A50" w14:textId="77777777">
      <w:trPr>
        <w:trHeight w:val="581"/>
      </w:trPr>
      <w:tc>
        <w:tcPr>
          <w:tcW w:w="5999" w:type="dxa"/>
        </w:tcPr>
        <w:p w14:paraId="58CE9AF0" w14:textId="77777777" w:rsidR="00C76A8D" w:rsidRDefault="00C76A8D" w:rsidP="00DC542A">
          <w:pPr>
            <w:tabs>
              <w:tab w:val="left" w:pos="4755"/>
            </w:tabs>
            <w:rPr>
              <w:sz w:val="16"/>
              <w:szCs w:val="16"/>
            </w:rPr>
          </w:pPr>
        </w:p>
      </w:tc>
      <w:tc>
        <w:tcPr>
          <w:tcW w:w="3073" w:type="dxa"/>
        </w:tcPr>
        <w:p w14:paraId="091AD29E" w14:textId="3AAF9B83" w:rsidR="00C76A8D" w:rsidRDefault="00C76A8D">
          <w:pPr>
            <w:tabs>
              <w:tab w:val="center" w:pos="4703"/>
              <w:tab w:val="right" w:pos="9406"/>
            </w:tabs>
            <w:jc w:val="right"/>
            <w:rPr>
              <w:sz w:val="16"/>
              <w:szCs w:val="16"/>
            </w:rPr>
          </w:pPr>
        </w:p>
      </w:tc>
    </w:tr>
  </w:tbl>
  <w:p w14:paraId="7C42E1A0" w14:textId="77777777" w:rsidR="00C76A8D" w:rsidRDefault="00C76A8D">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503"/>
    <w:multiLevelType w:val="multilevel"/>
    <w:tmpl w:val="1CE02266"/>
    <w:lvl w:ilvl="0">
      <w:start w:val="1"/>
      <w:numFmt w:val="decimal"/>
      <w:lvlText w:val="%1."/>
      <w:lvlJc w:val="left"/>
      <w:pPr>
        <w:ind w:left="1134" w:firstLine="0"/>
      </w:pPr>
      <w:rPr>
        <w:b/>
      </w:rPr>
    </w:lvl>
    <w:lvl w:ilvl="1">
      <w:start w:val="1"/>
      <w:numFmt w:val="decimal"/>
      <w:lvlText w:val="%2."/>
      <w:lvlJc w:val="left"/>
      <w:pPr>
        <w:ind w:left="1702" w:firstLine="0"/>
      </w:pPr>
      <w:rPr>
        <w:b w:val="0"/>
        <w:sz w:val="16"/>
        <w:szCs w:val="16"/>
      </w:rPr>
    </w:lvl>
    <w:lvl w:ilvl="2">
      <w:start w:val="1"/>
      <w:numFmt w:val="decimal"/>
      <w:lvlText w:val="4.2.%3."/>
      <w:lvlJc w:val="left"/>
      <w:pPr>
        <w:ind w:left="1134" w:firstLine="0"/>
      </w:pPr>
      <w:rPr>
        <w:rFonts w:ascii="Times New Roman" w:eastAsia="Times New Roman" w:hAnsi="Times New Roman" w:cs="Times New Roman"/>
        <w:b w:val="0"/>
      </w:rPr>
    </w:lvl>
    <w:lvl w:ilvl="3">
      <w:start w:val="1"/>
      <w:numFmt w:val="lowerLetter"/>
      <w:lvlText w:val="%1.%2.%3.%4)"/>
      <w:lvlJc w:val="left"/>
      <w:pPr>
        <w:ind w:left="1134" w:firstLine="0"/>
      </w:pPr>
      <w:rPr>
        <w:rFonts w:ascii="Arial" w:eastAsia="Arial" w:hAnsi="Arial" w:cs="Arial"/>
      </w:rPr>
    </w:lvl>
    <w:lvl w:ilvl="4">
      <w:start w:val="1"/>
      <w:numFmt w:val="bullet"/>
      <w:lvlText w:val="●"/>
      <w:lvlJc w:val="left"/>
      <w:pPr>
        <w:ind w:left="1985" w:firstLine="1134"/>
      </w:pPr>
      <w:rPr>
        <w:rFonts w:ascii="Arial" w:eastAsia="Arial" w:hAnsi="Arial" w:cs="Arial"/>
        <w:color w:val="000000"/>
      </w:rPr>
    </w:lvl>
    <w:lvl w:ilvl="5">
      <w:start w:val="1"/>
      <w:numFmt w:val="lowerRoman"/>
      <w:lvlText w:val="(%6)"/>
      <w:lvlJc w:val="left"/>
      <w:pPr>
        <w:ind w:left="2160" w:firstLine="1800"/>
      </w:pPr>
      <w:rPr>
        <w:rFonts w:ascii="Arial" w:eastAsia="Arial" w:hAnsi="Arial" w:cs="Arial"/>
      </w:rPr>
    </w:lvl>
    <w:lvl w:ilvl="6">
      <w:start w:val="1"/>
      <w:numFmt w:val="decimal"/>
      <w:lvlText w:val="%7."/>
      <w:lvlJc w:val="left"/>
      <w:pPr>
        <w:ind w:left="2520" w:firstLine="2160"/>
      </w:pPr>
      <w:rPr>
        <w:rFonts w:ascii="Arial" w:eastAsia="Arial" w:hAnsi="Arial" w:cs="Arial"/>
      </w:rPr>
    </w:lvl>
    <w:lvl w:ilvl="7">
      <w:start w:val="1"/>
      <w:numFmt w:val="lowerLetter"/>
      <w:lvlText w:val="%8."/>
      <w:lvlJc w:val="left"/>
      <w:pPr>
        <w:ind w:left="2880" w:firstLine="2520"/>
      </w:pPr>
      <w:rPr>
        <w:rFonts w:ascii="Arial" w:eastAsia="Arial" w:hAnsi="Arial" w:cs="Arial"/>
      </w:rPr>
    </w:lvl>
    <w:lvl w:ilvl="8">
      <w:start w:val="1"/>
      <w:numFmt w:val="lowerRoman"/>
      <w:lvlText w:val="%9."/>
      <w:lvlJc w:val="left"/>
      <w:pPr>
        <w:ind w:left="3240" w:firstLine="2880"/>
      </w:pPr>
      <w:rPr>
        <w:rFonts w:ascii="Arial" w:eastAsia="Arial" w:hAnsi="Arial" w:cs="Arial"/>
      </w:rPr>
    </w:lvl>
  </w:abstractNum>
  <w:abstractNum w:abstractNumId="1" w15:restartNumberingAfterBreak="0">
    <w:nsid w:val="1E414F83"/>
    <w:multiLevelType w:val="multilevel"/>
    <w:tmpl w:val="17C40D06"/>
    <w:lvl w:ilvl="0">
      <w:start w:val="1"/>
      <w:numFmt w:val="upperRoman"/>
      <w:lvlText w:val="%1."/>
      <w:lvlJc w:val="left"/>
      <w:pPr>
        <w:ind w:left="360" w:hanging="360"/>
      </w:pPr>
      <w:rPr>
        <w:b/>
        <w:sz w:val="16"/>
        <w:szCs w:val="16"/>
      </w:rPr>
    </w:lvl>
    <w:lvl w:ilvl="1">
      <w:start w:val="1"/>
      <w:numFmt w:val="decimal"/>
      <w:lvlText w:val="%2."/>
      <w:lvlJc w:val="left"/>
      <w:pPr>
        <w:ind w:left="1080" w:hanging="360"/>
      </w:pPr>
      <w:rPr>
        <w:b w:val="0"/>
        <w:sz w:val="16"/>
        <w:szCs w:val="16"/>
      </w:rPr>
    </w:lvl>
    <w:lvl w:ilvl="2">
      <w:start w:val="1"/>
      <w:numFmt w:val="lowerLetter"/>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rPr>
        <w:color w:val="000000"/>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216B73"/>
    <w:multiLevelType w:val="multilevel"/>
    <w:tmpl w:val="C282B09E"/>
    <w:lvl w:ilvl="0">
      <w:start w:val="1"/>
      <w:numFmt w:val="upperRoman"/>
      <w:lvlText w:val="%1."/>
      <w:lvlJc w:val="right"/>
      <w:pPr>
        <w:ind w:left="1134" w:firstLine="0"/>
      </w:pPr>
      <w:rPr>
        <w:b/>
        <w:sz w:val="16"/>
        <w:szCs w:val="16"/>
      </w:rPr>
    </w:lvl>
    <w:lvl w:ilvl="1">
      <w:start w:val="1"/>
      <w:numFmt w:val="decimal"/>
      <w:lvlText w:val="%2."/>
      <w:lvlJc w:val="left"/>
      <w:pPr>
        <w:ind w:left="0" w:firstLine="0"/>
      </w:pPr>
      <w:rPr>
        <w:b w:val="0"/>
        <w:sz w:val="16"/>
        <w:szCs w:val="16"/>
      </w:rPr>
    </w:lvl>
    <w:lvl w:ilvl="2">
      <w:start w:val="1"/>
      <w:numFmt w:val="lowerLetter"/>
      <w:lvlText w:val="%3."/>
      <w:lvlJc w:val="left"/>
      <w:pPr>
        <w:ind w:left="1134" w:firstLine="0"/>
      </w:pPr>
      <w:rPr>
        <w:b w:val="0"/>
      </w:rPr>
    </w:lvl>
    <w:lvl w:ilvl="3">
      <w:start w:val="1"/>
      <w:numFmt w:val="lowerLetter"/>
      <w:lvlText w:val="%1.%2.%3.%4)"/>
      <w:lvlJc w:val="left"/>
      <w:pPr>
        <w:ind w:left="1134" w:firstLine="0"/>
      </w:pPr>
      <w:rPr>
        <w:rFonts w:ascii="Arial" w:eastAsia="Arial" w:hAnsi="Arial" w:cs="Arial"/>
      </w:rPr>
    </w:lvl>
    <w:lvl w:ilvl="4">
      <w:start w:val="1"/>
      <w:numFmt w:val="bullet"/>
      <w:lvlText w:val="●"/>
      <w:lvlJc w:val="left"/>
      <w:pPr>
        <w:ind w:left="1985" w:firstLine="1134"/>
      </w:pPr>
      <w:rPr>
        <w:rFonts w:ascii="Arial" w:eastAsia="Arial" w:hAnsi="Arial" w:cs="Arial"/>
        <w:color w:val="000000"/>
      </w:rPr>
    </w:lvl>
    <w:lvl w:ilvl="5">
      <w:start w:val="1"/>
      <w:numFmt w:val="lowerRoman"/>
      <w:lvlText w:val="(%6)"/>
      <w:lvlJc w:val="left"/>
      <w:pPr>
        <w:ind w:left="2160" w:firstLine="1800"/>
      </w:pPr>
      <w:rPr>
        <w:rFonts w:ascii="Arial" w:eastAsia="Arial" w:hAnsi="Arial" w:cs="Arial"/>
      </w:rPr>
    </w:lvl>
    <w:lvl w:ilvl="6">
      <w:start w:val="1"/>
      <w:numFmt w:val="decimal"/>
      <w:lvlText w:val="%7."/>
      <w:lvlJc w:val="left"/>
      <w:pPr>
        <w:ind w:left="2520" w:firstLine="2160"/>
      </w:pPr>
      <w:rPr>
        <w:rFonts w:ascii="Times New Roman" w:eastAsia="Times New Roman" w:hAnsi="Times New Roman" w:cs="Times New Roman"/>
        <w:b/>
      </w:rPr>
    </w:lvl>
    <w:lvl w:ilvl="7">
      <w:start w:val="1"/>
      <w:numFmt w:val="lowerLetter"/>
      <w:lvlText w:val="%8."/>
      <w:lvlJc w:val="left"/>
      <w:pPr>
        <w:ind w:left="2880" w:firstLine="2520"/>
      </w:pPr>
      <w:rPr>
        <w:rFonts w:ascii="Arial" w:eastAsia="Arial" w:hAnsi="Arial" w:cs="Arial"/>
      </w:rPr>
    </w:lvl>
    <w:lvl w:ilvl="8">
      <w:start w:val="1"/>
      <w:numFmt w:val="lowerRoman"/>
      <w:lvlText w:val="%9."/>
      <w:lvlJc w:val="left"/>
      <w:pPr>
        <w:ind w:left="3240" w:firstLine="2880"/>
      </w:pPr>
      <w:rPr>
        <w:rFonts w:ascii="Arial" w:eastAsia="Arial" w:hAnsi="Arial" w:cs="Arial"/>
      </w:rPr>
    </w:lvl>
  </w:abstractNum>
  <w:abstractNum w:abstractNumId="3" w15:restartNumberingAfterBreak="0">
    <w:nsid w:val="40EC4C53"/>
    <w:multiLevelType w:val="multilevel"/>
    <w:tmpl w:val="46E63A0C"/>
    <w:lvl w:ilvl="0">
      <w:start w:val="1"/>
      <w:numFmt w:val="upperRoman"/>
      <w:lvlText w:val="%1."/>
      <w:lvlJc w:val="left"/>
      <w:pPr>
        <w:ind w:left="360" w:hanging="360"/>
      </w:pPr>
      <w:rPr>
        <w:rFonts w:asciiTheme="majorHAnsi" w:hAnsiTheme="majorHAnsi" w:hint="default"/>
        <w:b/>
        <w:sz w:val="16"/>
        <w:szCs w:val="16"/>
      </w:rPr>
    </w:lvl>
    <w:lvl w:ilvl="1">
      <w:start w:val="1"/>
      <w:numFmt w:val="decimal"/>
      <w:lvlText w:val="%2."/>
      <w:lvlJc w:val="left"/>
      <w:pPr>
        <w:ind w:left="1080" w:hanging="360"/>
      </w:pPr>
      <w:rPr>
        <w:rFonts w:hint="default"/>
        <w:b w:val="0"/>
        <w:sz w:val="16"/>
        <w:szCs w:val="16"/>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color w:val="00000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715F1EF2"/>
    <w:multiLevelType w:val="multilevel"/>
    <w:tmpl w:val="20E08D7A"/>
    <w:lvl w:ilvl="0">
      <w:start w:val="1"/>
      <w:numFmt w:val="upperRoman"/>
      <w:lvlText w:val="%1."/>
      <w:lvlJc w:val="left"/>
      <w:pPr>
        <w:ind w:left="360" w:hanging="360"/>
      </w:pPr>
      <w:rPr>
        <w:rFonts w:hint="default"/>
        <w:b/>
        <w:sz w:val="16"/>
        <w:szCs w:val="16"/>
      </w:rPr>
    </w:lvl>
    <w:lvl w:ilvl="1">
      <w:start w:val="5"/>
      <w:numFmt w:val="decimal"/>
      <w:lvlText w:val="%2."/>
      <w:lvlJc w:val="left"/>
      <w:pPr>
        <w:ind w:left="1080" w:hanging="360"/>
      </w:pPr>
      <w:rPr>
        <w:rFonts w:hint="default"/>
        <w:b w:val="0"/>
        <w:sz w:val="16"/>
        <w:szCs w:val="16"/>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color w:val="00000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699666675">
    <w:abstractNumId w:val="0"/>
  </w:num>
  <w:num w:numId="2" w16cid:durableId="1577009276">
    <w:abstractNumId w:val="1"/>
  </w:num>
  <w:num w:numId="3" w16cid:durableId="470826137">
    <w:abstractNumId w:val="2"/>
  </w:num>
  <w:num w:numId="4" w16cid:durableId="436098042">
    <w:abstractNumId w:val="3"/>
  </w:num>
  <w:num w:numId="5" w16cid:durableId="1855725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8D"/>
    <w:rsid w:val="00000313"/>
    <w:rsid w:val="000070AC"/>
    <w:rsid w:val="0003397B"/>
    <w:rsid w:val="00044744"/>
    <w:rsid w:val="000701DF"/>
    <w:rsid w:val="00085EF0"/>
    <w:rsid w:val="000A21F1"/>
    <w:rsid w:val="00117305"/>
    <w:rsid w:val="001203AB"/>
    <w:rsid w:val="0014041C"/>
    <w:rsid w:val="0014318F"/>
    <w:rsid w:val="00160E01"/>
    <w:rsid w:val="00192BD6"/>
    <w:rsid w:val="001E151D"/>
    <w:rsid w:val="001F1DFA"/>
    <w:rsid w:val="00204642"/>
    <w:rsid w:val="00204951"/>
    <w:rsid w:val="00213D83"/>
    <w:rsid w:val="00213FF4"/>
    <w:rsid w:val="00222A4E"/>
    <w:rsid w:val="00224EFF"/>
    <w:rsid w:val="002504E8"/>
    <w:rsid w:val="00252EE7"/>
    <w:rsid w:val="002770BE"/>
    <w:rsid w:val="0028623E"/>
    <w:rsid w:val="002A7337"/>
    <w:rsid w:val="002D3982"/>
    <w:rsid w:val="002D55FA"/>
    <w:rsid w:val="0030322B"/>
    <w:rsid w:val="00314DA0"/>
    <w:rsid w:val="0032120A"/>
    <w:rsid w:val="00335CEE"/>
    <w:rsid w:val="00351021"/>
    <w:rsid w:val="00373819"/>
    <w:rsid w:val="003865AE"/>
    <w:rsid w:val="003A62C4"/>
    <w:rsid w:val="003E1A47"/>
    <w:rsid w:val="00400DB7"/>
    <w:rsid w:val="004146DF"/>
    <w:rsid w:val="00425230"/>
    <w:rsid w:val="004746CD"/>
    <w:rsid w:val="004754B2"/>
    <w:rsid w:val="004A35DE"/>
    <w:rsid w:val="00526C11"/>
    <w:rsid w:val="005326F6"/>
    <w:rsid w:val="005578AF"/>
    <w:rsid w:val="005A038A"/>
    <w:rsid w:val="005C0027"/>
    <w:rsid w:val="005F6E8E"/>
    <w:rsid w:val="00650EDE"/>
    <w:rsid w:val="006A2807"/>
    <w:rsid w:val="006B1864"/>
    <w:rsid w:val="006B5976"/>
    <w:rsid w:val="006F4AED"/>
    <w:rsid w:val="007355EB"/>
    <w:rsid w:val="00764192"/>
    <w:rsid w:val="007828AA"/>
    <w:rsid w:val="007840A5"/>
    <w:rsid w:val="007C4A67"/>
    <w:rsid w:val="00886C99"/>
    <w:rsid w:val="008921E6"/>
    <w:rsid w:val="008A2BAF"/>
    <w:rsid w:val="008B441F"/>
    <w:rsid w:val="008D2369"/>
    <w:rsid w:val="008E469F"/>
    <w:rsid w:val="009046DB"/>
    <w:rsid w:val="009049F0"/>
    <w:rsid w:val="00983088"/>
    <w:rsid w:val="00995D8D"/>
    <w:rsid w:val="009D3030"/>
    <w:rsid w:val="00A42A03"/>
    <w:rsid w:val="00AA5B25"/>
    <w:rsid w:val="00AC4E36"/>
    <w:rsid w:val="00AF498C"/>
    <w:rsid w:val="00B04C8B"/>
    <w:rsid w:val="00B21159"/>
    <w:rsid w:val="00B30A26"/>
    <w:rsid w:val="00B421FF"/>
    <w:rsid w:val="00B43275"/>
    <w:rsid w:val="00B43890"/>
    <w:rsid w:val="00C16105"/>
    <w:rsid w:val="00C21FF1"/>
    <w:rsid w:val="00C41A15"/>
    <w:rsid w:val="00C41F42"/>
    <w:rsid w:val="00C46A99"/>
    <w:rsid w:val="00C55960"/>
    <w:rsid w:val="00C76A8D"/>
    <w:rsid w:val="00CD649C"/>
    <w:rsid w:val="00CF7BAF"/>
    <w:rsid w:val="00D57021"/>
    <w:rsid w:val="00D77498"/>
    <w:rsid w:val="00DA1C7A"/>
    <w:rsid w:val="00DC542A"/>
    <w:rsid w:val="00E057C8"/>
    <w:rsid w:val="00E6702B"/>
    <w:rsid w:val="00E67A41"/>
    <w:rsid w:val="00EB3A9D"/>
    <w:rsid w:val="00ED7FE3"/>
    <w:rsid w:val="00F0040D"/>
    <w:rsid w:val="00F27283"/>
    <w:rsid w:val="00F47DA3"/>
    <w:rsid w:val="00F54F65"/>
    <w:rsid w:val="00FD6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66E1"/>
  <w15:docId w15:val="{53B73688-E781-46C3-98C3-F3E51F6D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pBdr>
        <w:top w:val="nil"/>
        <w:left w:val="nil"/>
        <w:bottom w:val="nil"/>
        <w:right w:val="nil"/>
        <w:between w:val="nil"/>
      </w:pBdr>
    </w:pPr>
    <w:rPr>
      <w:color w:val="000000"/>
    </w:rPr>
    <w:tblPr>
      <w:tblStyleRowBandSize w:val="1"/>
      <w:tblStyleColBandSize w:val="1"/>
      <w:tblCellMar>
        <w:left w:w="115" w:type="dxa"/>
        <w:right w:w="115" w:type="dxa"/>
      </w:tblCellMar>
    </w:tblPr>
  </w:style>
  <w:style w:type="table" w:customStyle="1" w:styleId="a0">
    <w:basedOn w:val="TableNormal1"/>
    <w:pPr>
      <w:pBdr>
        <w:top w:val="nil"/>
        <w:left w:val="nil"/>
        <w:bottom w:val="nil"/>
        <w:right w:val="nil"/>
        <w:between w:val="nil"/>
      </w:pBdr>
    </w:pPr>
    <w:rPr>
      <w:color w:val="000000"/>
    </w:rPr>
    <w:tblPr>
      <w:tblStyleRowBandSize w:val="1"/>
      <w:tblStyleColBandSize w:val="1"/>
      <w:tblCellMar>
        <w:left w:w="115" w:type="dxa"/>
        <w:right w:w="115" w:type="dxa"/>
      </w:tblCellMar>
    </w:tblPr>
  </w:style>
  <w:style w:type="paragraph" w:styleId="Odstavecseseznamem">
    <w:name w:val="List Paragraph"/>
    <w:basedOn w:val="Normln"/>
    <w:uiPriority w:val="34"/>
    <w:qFormat/>
    <w:rsid w:val="006C6C8B"/>
    <w:pPr>
      <w:ind w:left="720"/>
      <w:contextualSpacing/>
    </w:pPr>
  </w:style>
  <w:style w:type="paragraph" w:styleId="Textbubliny">
    <w:name w:val="Balloon Text"/>
    <w:basedOn w:val="Normln"/>
    <w:link w:val="TextbublinyChar"/>
    <w:uiPriority w:val="99"/>
    <w:semiHidden/>
    <w:unhideWhenUsed/>
    <w:rsid w:val="007C67E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E8"/>
    <w:rPr>
      <w:rFonts w:ascii="Segoe UI" w:hAnsi="Segoe UI" w:cs="Segoe UI"/>
      <w:sz w:val="18"/>
      <w:szCs w:val="18"/>
    </w:rPr>
  </w:style>
  <w:style w:type="character" w:styleId="Odkaznakoment">
    <w:name w:val="annotation reference"/>
    <w:basedOn w:val="Standardnpsmoodstavce"/>
    <w:uiPriority w:val="99"/>
    <w:semiHidden/>
    <w:unhideWhenUsed/>
    <w:rsid w:val="00843A9E"/>
    <w:rPr>
      <w:sz w:val="16"/>
      <w:szCs w:val="16"/>
    </w:rPr>
  </w:style>
  <w:style w:type="paragraph" w:styleId="Textkomente">
    <w:name w:val="annotation text"/>
    <w:basedOn w:val="Normln"/>
    <w:link w:val="TextkomenteChar"/>
    <w:uiPriority w:val="99"/>
    <w:unhideWhenUsed/>
    <w:rsid w:val="00843A9E"/>
    <w:pPr>
      <w:spacing w:before="160" w:after="160" w:line="240" w:lineRule="auto"/>
    </w:pPr>
    <w:rPr>
      <w:rFonts w:asciiTheme="minorHAnsi" w:eastAsiaTheme="minorHAnsi" w:hAnsiTheme="minorHAnsi" w:cstheme="minorBidi"/>
      <w:sz w:val="20"/>
      <w:szCs w:val="20"/>
      <w:lang w:val="en-US" w:eastAsia="en-US"/>
    </w:rPr>
  </w:style>
  <w:style w:type="character" w:customStyle="1" w:styleId="TextkomenteChar">
    <w:name w:val="Text komentáře Char"/>
    <w:basedOn w:val="Standardnpsmoodstavce"/>
    <w:link w:val="Textkomente"/>
    <w:uiPriority w:val="99"/>
    <w:rsid w:val="00843A9E"/>
    <w:rPr>
      <w:rFonts w:asciiTheme="minorHAnsi" w:eastAsiaTheme="minorHAnsi" w:hAnsiTheme="minorHAnsi" w:cstheme="minorBidi"/>
      <w:sz w:val="20"/>
      <w:szCs w:val="20"/>
      <w:lang w:val="en-US" w:eastAsia="en-US"/>
    </w:rPr>
  </w:style>
  <w:style w:type="paragraph" w:styleId="Bezmezer">
    <w:name w:val="No Spacing"/>
    <w:uiPriority w:val="1"/>
    <w:qFormat/>
    <w:rsid w:val="0022126F"/>
    <w:rPr>
      <w:rFonts w:asciiTheme="minorHAnsi" w:eastAsiaTheme="minorHAnsi" w:hAnsiTheme="minorHAnsi" w:cstheme="minorBidi"/>
      <w:sz w:val="20"/>
      <w:lang w:val="en-US" w:eastAsia="en-US"/>
    </w:rPr>
  </w:style>
  <w:style w:type="paragraph" w:styleId="Zhlav">
    <w:name w:val="header"/>
    <w:basedOn w:val="Normln"/>
    <w:link w:val="ZhlavChar"/>
    <w:uiPriority w:val="99"/>
    <w:unhideWhenUsed/>
    <w:rsid w:val="007F5E32"/>
    <w:pPr>
      <w:tabs>
        <w:tab w:val="center" w:pos="4536"/>
        <w:tab w:val="right" w:pos="9072"/>
      </w:tabs>
      <w:spacing w:line="240" w:lineRule="auto"/>
    </w:pPr>
  </w:style>
  <w:style w:type="character" w:customStyle="1" w:styleId="ZhlavChar">
    <w:name w:val="Záhlaví Char"/>
    <w:basedOn w:val="Standardnpsmoodstavce"/>
    <w:link w:val="Zhlav"/>
    <w:uiPriority w:val="99"/>
    <w:rsid w:val="007F5E32"/>
  </w:style>
  <w:style w:type="paragraph" w:styleId="Zpat">
    <w:name w:val="footer"/>
    <w:basedOn w:val="Normln"/>
    <w:link w:val="ZpatChar"/>
    <w:uiPriority w:val="99"/>
    <w:unhideWhenUsed/>
    <w:qFormat/>
    <w:rsid w:val="007F5E32"/>
    <w:pPr>
      <w:tabs>
        <w:tab w:val="center" w:pos="4536"/>
        <w:tab w:val="right" w:pos="9072"/>
      </w:tabs>
      <w:spacing w:line="240" w:lineRule="auto"/>
    </w:pPr>
  </w:style>
  <w:style w:type="character" w:customStyle="1" w:styleId="ZpatChar">
    <w:name w:val="Zápatí Char"/>
    <w:basedOn w:val="Standardnpsmoodstavce"/>
    <w:link w:val="Zpat"/>
    <w:uiPriority w:val="99"/>
    <w:rsid w:val="007F5E32"/>
  </w:style>
  <w:style w:type="table" w:styleId="Mkatabulky">
    <w:name w:val="Table Grid"/>
    <w:basedOn w:val="Normlntabulka"/>
    <w:uiPriority w:val="39"/>
    <w:rsid w:val="0079559C"/>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39"/>
    <w:rsid w:val="00BE3AC8"/>
    <w:pPr>
      <w:spacing w:line="240" w:lineRule="auto"/>
    </w:pPr>
    <w:rPr>
      <w:rFonts w:ascii="Arial Nova" w:eastAsia="Arial Nova" w:hAnsi="Arial Nov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BE3AC8"/>
    <w:pPr>
      <w:spacing w:line="240" w:lineRule="auto"/>
    </w:pPr>
    <w:rPr>
      <w:rFonts w:ascii="Arial Nova" w:eastAsia="Arial Nova" w:hAnsi="Arial Nov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D584D"/>
    <w:pPr>
      <w:spacing w:before="0" w:after="0"/>
    </w:pPr>
    <w:rPr>
      <w:rFonts w:ascii="Arial" w:eastAsia="Arial" w:hAnsi="Arial" w:cs="Arial"/>
      <w:b/>
      <w:bCs/>
      <w:lang w:val="cs-CZ" w:eastAsia="cs-CZ"/>
    </w:rPr>
  </w:style>
  <w:style w:type="character" w:customStyle="1" w:styleId="PedmtkomenteChar">
    <w:name w:val="Předmět komentáře Char"/>
    <w:basedOn w:val="TextkomenteChar"/>
    <w:link w:val="Pedmtkomente"/>
    <w:uiPriority w:val="99"/>
    <w:semiHidden/>
    <w:rsid w:val="00CD584D"/>
    <w:rPr>
      <w:rFonts w:asciiTheme="minorHAnsi" w:eastAsiaTheme="minorHAnsi" w:hAnsiTheme="minorHAnsi" w:cstheme="minorBidi"/>
      <w:b/>
      <w:bCs/>
      <w:sz w:val="20"/>
      <w:szCs w:val="20"/>
      <w:lang w:val="en-US" w:eastAsia="en-US"/>
    </w:rPr>
  </w:style>
  <w:style w:type="paragraph" w:styleId="Revize">
    <w:name w:val="Revision"/>
    <w:hidden/>
    <w:uiPriority w:val="99"/>
    <w:semiHidden/>
    <w:rsid w:val="00B97B5B"/>
    <w:pPr>
      <w:spacing w:line="240" w:lineRule="auto"/>
    </w:p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pPr>
      <w:spacing w:line="240" w:lineRule="auto"/>
    </w:pPr>
    <w:rPr>
      <w:rFonts w:ascii="Arial Nova" w:eastAsia="Arial Nova" w:hAnsi="Arial Nova" w:cs="Arial Nova"/>
    </w:rPr>
    <w:tblPr>
      <w:tblStyleRowBandSize w:val="1"/>
      <w:tblStyleColBandSize w:val="1"/>
    </w:tblPr>
  </w:style>
  <w:style w:type="table" w:customStyle="1" w:styleId="a3">
    <w:basedOn w:val="TableNormal"/>
    <w:pPr>
      <w:spacing w:line="240" w:lineRule="auto"/>
    </w:pPr>
    <w:rPr>
      <w:rFonts w:ascii="Arial Nova" w:eastAsia="Arial Nova" w:hAnsi="Arial Nova" w:cs="Arial Nova"/>
    </w:rPr>
    <w:tblPr>
      <w:tblStyleRowBandSize w:val="1"/>
      <w:tblStyleColBandSize w:val="1"/>
    </w:tblPr>
  </w:style>
  <w:style w:type="table" w:customStyle="1" w:styleId="a4">
    <w:basedOn w:val="TableNormal"/>
    <w:pPr>
      <w:spacing w:line="240" w:lineRule="auto"/>
    </w:pPr>
    <w:rPr>
      <w:rFonts w:ascii="Arial Nova" w:eastAsia="Arial Nova" w:hAnsi="Arial Nova" w:cs="Arial Nova"/>
    </w:rPr>
    <w:tblPr>
      <w:tblStyleRowBandSize w:val="1"/>
      <w:tblStyleColBandSize w:val="1"/>
    </w:tblPr>
  </w:style>
  <w:style w:type="table" w:customStyle="1" w:styleId="a5">
    <w:basedOn w:val="TableNormal"/>
    <w:pPr>
      <w:spacing w:line="240" w:lineRule="auto"/>
    </w:pPr>
    <w:rPr>
      <w:rFonts w:ascii="Arial Nova" w:eastAsia="Arial Nova" w:hAnsi="Arial Nova" w:cs="Arial Nova"/>
    </w:rPr>
    <w:tblPr>
      <w:tblStyleRowBandSize w:val="1"/>
      <w:tblStyleColBandSize w:val="1"/>
    </w:tblPr>
  </w:style>
  <w:style w:type="character" w:styleId="Hypertextovodkaz">
    <w:name w:val="Hyperlink"/>
    <w:basedOn w:val="Standardnpsmoodstavce"/>
    <w:uiPriority w:val="99"/>
    <w:unhideWhenUsed/>
    <w:rsid w:val="007C4A67"/>
    <w:rPr>
      <w:color w:val="0000FF" w:themeColor="hyperlink"/>
      <w:u w:val="single"/>
    </w:rPr>
  </w:style>
  <w:style w:type="character" w:styleId="Nevyeenzmnka">
    <w:name w:val="Unresolved Mention"/>
    <w:basedOn w:val="Standardnpsmoodstavce"/>
    <w:uiPriority w:val="99"/>
    <w:semiHidden/>
    <w:unhideWhenUsed/>
    <w:rsid w:val="007C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6980">
      <w:bodyDiv w:val="1"/>
      <w:marLeft w:val="0"/>
      <w:marRight w:val="0"/>
      <w:marTop w:val="0"/>
      <w:marBottom w:val="0"/>
      <w:divBdr>
        <w:top w:val="none" w:sz="0" w:space="0" w:color="auto"/>
        <w:left w:val="none" w:sz="0" w:space="0" w:color="auto"/>
        <w:bottom w:val="none" w:sz="0" w:space="0" w:color="auto"/>
        <w:right w:val="none" w:sz="0" w:space="0" w:color="auto"/>
      </w:divBdr>
      <w:divsChild>
        <w:div w:id="9902546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ora.cz/c/blog/wp-content/uploads/sites/2/2020/06/Eticky-kodex-pro-dodavatele-foodor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MdYVlEuPZfbebS9bllv7cA2Gw==">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7386</Words>
  <Characters>43581</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Georg Hozman</cp:lastModifiedBy>
  <cp:revision>46</cp:revision>
  <dcterms:created xsi:type="dcterms:W3CDTF">2022-08-10T12:17:00Z</dcterms:created>
  <dcterms:modified xsi:type="dcterms:W3CDTF">2024-01-10T14:24:00Z</dcterms:modified>
</cp:coreProperties>
</file>